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0"/>
        <w:gridCol w:w="2781"/>
        <w:gridCol w:w="3009"/>
        <w:gridCol w:w="2396"/>
        <w:gridCol w:w="1271"/>
        <w:gridCol w:w="540"/>
        <w:gridCol w:w="588"/>
        <w:gridCol w:w="602"/>
        <w:gridCol w:w="605"/>
        <w:gridCol w:w="602"/>
      </w:tblGrid>
      <w:tr w:rsidR="001112E0" w14:paraId="2B6883FC" w14:textId="77777777" w:rsidTr="00D57EA7">
        <w:trPr>
          <w:trHeight w:val="624"/>
        </w:trPr>
        <w:tc>
          <w:tcPr>
            <w:tcW w:w="572" w:type="pct"/>
            <w:shd w:val="clear" w:color="auto" w:fill="D9D9D9" w:themeFill="background1" w:themeFillShade="D9"/>
            <w:vAlign w:val="center"/>
          </w:tcPr>
          <w:p w14:paraId="29376CDA" w14:textId="77777777" w:rsidR="00700489" w:rsidRDefault="00BD1DB1" w:rsidP="00BD1DB1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DOMÍNIOS/</w:t>
            </w:r>
            <w:r w:rsidRPr="00E16662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ÁREAS</w:t>
            </w:r>
          </w:p>
          <w:p w14:paraId="4E57ADB4" w14:textId="77777777" w:rsidR="00BD1DB1" w:rsidRPr="005D330A" w:rsidRDefault="00700489" w:rsidP="00BD1DB1">
            <w:pPr>
              <w:jc w:val="center"/>
              <w:rPr>
                <w:b/>
                <w:bCs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PESO %</w:t>
            </w:r>
          </w:p>
        </w:tc>
        <w:tc>
          <w:tcPr>
            <w:tcW w:w="994" w:type="pct"/>
            <w:shd w:val="clear" w:color="auto" w:fill="D9D9D9" w:themeFill="background1" w:themeFillShade="D9"/>
            <w:vAlign w:val="center"/>
          </w:tcPr>
          <w:p w14:paraId="14AFA94F" w14:textId="77777777" w:rsidR="00BD1DB1" w:rsidRDefault="00BD1DB1" w:rsidP="00BD1DB1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APRENDIZAGENS ESSENCIAIS</w:t>
            </w:r>
          </w:p>
          <w:p w14:paraId="31FF0A26" w14:textId="77777777" w:rsidR="00BD1DB1" w:rsidRPr="00BD1DB1" w:rsidRDefault="00BD1DB1" w:rsidP="00BD1DB1">
            <w:pPr>
              <w:jc w:val="center"/>
            </w:pP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6"/>
                <w:szCs w:val="16"/>
              </w:rPr>
              <w:t>(…) O ALUNO É CAPAZ DE:</w:t>
            </w:r>
          </w:p>
        </w:tc>
        <w:tc>
          <w:tcPr>
            <w:tcW w:w="1075" w:type="pct"/>
            <w:shd w:val="clear" w:color="auto" w:fill="D9D9D9" w:themeFill="background1" w:themeFillShade="D9"/>
            <w:vAlign w:val="center"/>
          </w:tcPr>
          <w:p w14:paraId="20353477" w14:textId="77777777" w:rsidR="00BD1DB1" w:rsidRPr="005D330A" w:rsidRDefault="00BD1DB1" w:rsidP="00BD1DB1">
            <w:pPr>
              <w:jc w:val="center"/>
              <w:rPr>
                <w:b/>
                <w:bCs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 xml:space="preserve">ESTRATÉGIAS DE ENSINO </w:t>
            </w: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ORIENTADAS PARA O PERFIL DOS ALUNOS</w:t>
            </w:r>
          </w:p>
        </w:tc>
        <w:tc>
          <w:tcPr>
            <w:tcW w:w="856" w:type="pct"/>
            <w:shd w:val="clear" w:color="auto" w:fill="D9D9D9" w:themeFill="background1" w:themeFillShade="D9"/>
            <w:vAlign w:val="center"/>
          </w:tcPr>
          <w:p w14:paraId="342A78D8" w14:textId="77777777" w:rsidR="00BD1DB1" w:rsidRDefault="00BD1DB1" w:rsidP="00BD1DB1">
            <w:pPr>
              <w:jc w:val="center"/>
            </w:pP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TÉCNICAS / INSTRUMENTOS DE AVALIAÇÃO</w:t>
            </w:r>
          </w:p>
        </w:tc>
        <w:tc>
          <w:tcPr>
            <w:tcW w:w="454" w:type="pct"/>
            <w:shd w:val="clear" w:color="auto" w:fill="D9D9D9" w:themeFill="background1" w:themeFillShade="D9"/>
            <w:vAlign w:val="center"/>
          </w:tcPr>
          <w:p w14:paraId="5C6AD879" w14:textId="77777777" w:rsidR="00BD1DB1" w:rsidRPr="005D330A" w:rsidRDefault="00700489" w:rsidP="00BD1DB1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00489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DESCRITORES DO PERFIL DOS ALUNOS</w:t>
            </w:r>
          </w:p>
        </w:tc>
        <w:tc>
          <w:tcPr>
            <w:tcW w:w="1049" w:type="pct"/>
            <w:gridSpan w:val="5"/>
            <w:shd w:val="clear" w:color="auto" w:fill="D9D9D9" w:themeFill="background1" w:themeFillShade="D9"/>
            <w:vAlign w:val="center"/>
          </w:tcPr>
          <w:p w14:paraId="09FF8A47" w14:textId="77777777" w:rsidR="00BD1DB1" w:rsidRDefault="00700489" w:rsidP="00BD1DB1">
            <w:pPr>
              <w:jc w:val="center"/>
              <w:rPr>
                <w:b/>
                <w:bCs/>
              </w:rPr>
            </w:pPr>
            <w:r w:rsidRPr="00700489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DESCRITORES DE DESEMPENHO</w:t>
            </w:r>
          </w:p>
        </w:tc>
      </w:tr>
      <w:tr w:rsidR="00B90658" w:rsidRPr="00C55117" w14:paraId="477C5346" w14:textId="77777777" w:rsidTr="00B90658">
        <w:trPr>
          <w:trHeight w:val="345"/>
        </w:trPr>
        <w:tc>
          <w:tcPr>
            <w:tcW w:w="3951" w:type="pct"/>
            <w:gridSpan w:val="5"/>
            <w:shd w:val="clear" w:color="auto" w:fill="BFBFBF" w:themeFill="background1" w:themeFillShade="BF"/>
          </w:tcPr>
          <w:p w14:paraId="639C2B3E" w14:textId="77777777" w:rsidR="00700489" w:rsidRPr="00C55117" w:rsidRDefault="00700489" w:rsidP="00700489">
            <w:pPr>
              <w:spacing w:after="0"/>
            </w:pPr>
          </w:p>
        </w:tc>
        <w:tc>
          <w:tcPr>
            <w:tcW w:w="193" w:type="pct"/>
            <w:shd w:val="clear" w:color="auto" w:fill="C45911" w:themeFill="accent2" w:themeFillShade="BF"/>
            <w:vAlign w:val="center"/>
          </w:tcPr>
          <w:p w14:paraId="7933DB69" w14:textId="77777777" w:rsidR="00700489" w:rsidRPr="00BD1DB1" w:rsidRDefault="00700489" w:rsidP="00700489">
            <w:pPr>
              <w:spacing w:after="0"/>
              <w:jc w:val="center"/>
            </w:pPr>
            <w:r w:rsidRPr="00BD1DB1">
              <w:t>1</w:t>
            </w:r>
          </w:p>
        </w:tc>
        <w:tc>
          <w:tcPr>
            <w:tcW w:w="210" w:type="pct"/>
            <w:shd w:val="clear" w:color="auto" w:fill="F4B083" w:themeFill="accent2" w:themeFillTint="99"/>
            <w:vAlign w:val="center"/>
          </w:tcPr>
          <w:p w14:paraId="55754EF1" w14:textId="77777777" w:rsidR="00700489" w:rsidRPr="00BD1DB1" w:rsidRDefault="00700489" w:rsidP="007004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2</w:t>
            </w:r>
          </w:p>
        </w:tc>
        <w:tc>
          <w:tcPr>
            <w:tcW w:w="215" w:type="pct"/>
            <w:shd w:val="clear" w:color="auto" w:fill="8496B0" w:themeFill="text2" w:themeFillTint="99"/>
            <w:vAlign w:val="center"/>
          </w:tcPr>
          <w:p w14:paraId="106260E0" w14:textId="77777777" w:rsidR="00700489" w:rsidRPr="00BD1DB1" w:rsidRDefault="00700489" w:rsidP="007004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3</w:t>
            </w:r>
          </w:p>
        </w:tc>
        <w:tc>
          <w:tcPr>
            <w:tcW w:w="216" w:type="pct"/>
            <w:shd w:val="clear" w:color="auto" w:fill="9CC2E5" w:themeFill="accent5" w:themeFillTint="99"/>
            <w:vAlign w:val="center"/>
          </w:tcPr>
          <w:p w14:paraId="292B2561" w14:textId="77777777" w:rsidR="00700489" w:rsidRPr="00BD1DB1" w:rsidRDefault="00700489" w:rsidP="007004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4</w:t>
            </w:r>
          </w:p>
        </w:tc>
        <w:tc>
          <w:tcPr>
            <w:tcW w:w="215" w:type="pct"/>
            <w:shd w:val="clear" w:color="auto" w:fill="A8D08D" w:themeFill="accent6" w:themeFillTint="99"/>
            <w:vAlign w:val="center"/>
          </w:tcPr>
          <w:p w14:paraId="7745AFF5" w14:textId="77777777" w:rsidR="00700489" w:rsidRPr="00BD1DB1" w:rsidRDefault="00700489" w:rsidP="007004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5</w:t>
            </w:r>
          </w:p>
        </w:tc>
      </w:tr>
      <w:tr w:rsidR="00D57EA7" w:rsidRPr="00C55117" w14:paraId="3A595212" w14:textId="77777777" w:rsidTr="00D57EA7">
        <w:trPr>
          <w:cantSplit/>
          <w:trHeight w:val="2521"/>
        </w:trPr>
        <w:tc>
          <w:tcPr>
            <w:tcW w:w="572" w:type="pct"/>
            <w:vAlign w:val="center"/>
          </w:tcPr>
          <w:p w14:paraId="07937548" w14:textId="77777777" w:rsidR="00B90658" w:rsidRDefault="00B90658" w:rsidP="001112E0">
            <w:pPr>
              <w:spacing w:after="0"/>
              <w:jc w:val="center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B90658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APROPRIAÇÃO E REFLEXÃO</w:t>
            </w:r>
          </w:p>
          <w:p w14:paraId="3F06FE42" w14:textId="77777777" w:rsidR="001112E0" w:rsidRPr="00B90658" w:rsidRDefault="001112E0" w:rsidP="001112E0">
            <w:pPr>
              <w:spacing w:after="0"/>
              <w:jc w:val="center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B90658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33,3%</w:t>
            </w:r>
          </w:p>
        </w:tc>
        <w:tc>
          <w:tcPr>
            <w:tcW w:w="994" w:type="pct"/>
          </w:tcPr>
          <w:p w14:paraId="0A54FF2C" w14:textId="77777777" w:rsidR="00BD1DB1" w:rsidRPr="00B90658" w:rsidRDefault="001112E0" w:rsidP="00C3760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B90658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Refletir sobre as manifestações culturais do património local e global (obras e artefactos de arte - pintura, escultura, desenho, assemblage, colagem, fotografia, instalação, </w:t>
            </w:r>
            <w:proofErr w:type="spellStart"/>
            <w:r w:rsidRPr="00B90658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land´art</w:t>
            </w:r>
            <w:proofErr w:type="spellEnd"/>
            <w:r w:rsidRPr="00B90658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, banda desenhada, design, arquitetura, artesanato, multimédia e linguagens cinematográficas).</w:t>
            </w:r>
          </w:p>
          <w:p w14:paraId="79CE029D" w14:textId="77777777" w:rsidR="001112E0" w:rsidRPr="00B90658" w:rsidRDefault="001112E0" w:rsidP="00C3760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  <w:p w14:paraId="6F4733BF" w14:textId="77777777" w:rsidR="001112E0" w:rsidRPr="00B90658" w:rsidRDefault="001112E0" w:rsidP="00C3760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B90658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Dominar os conceitos de plano, ritmo, espaço, estrutura, luz-cor, enquadramento, entre outros - em diferentes contextos e modalidades expressivas: pintura, escultura, desenho, design, fotografia, cinema, vídeo, banda desenhada.</w:t>
            </w:r>
          </w:p>
          <w:p w14:paraId="19992A30" w14:textId="77777777" w:rsidR="001112E0" w:rsidRPr="00B90658" w:rsidRDefault="001112E0" w:rsidP="00C3760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  <w:p w14:paraId="23F43A66" w14:textId="77777777" w:rsidR="001112E0" w:rsidRPr="00B90658" w:rsidRDefault="001112E0" w:rsidP="00C3760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B90658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Reconhecer a importância das imagens como meios de comunicação de massas, capazes de veicular diferentes significados (económicos, políticos, sociais, religiosos, ambientais, entre outros).</w:t>
            </w:r>
          </w:p>
          <w:p w14:paraId="6B710F0D" w14:textId="77777777" w:rsidR="001112E0" w:rsidRPr="00B90658" w:rsidRDefault="001112E0" w:rsidP="00C3760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  <w:p w14:paraId="6B5B682C" w14:textId="77777777" w:rsidR="001112E0" w:rsidRPr="00B90658" w:rsidRDefault="001112E0" w:rsidP="00C3760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B90658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Enquadrar os objetos artísticos de diferentes culturas e períodos históricos, tendo como referência os saberes da História da Arte (estilos, movimentos, intencionalidades e ruturas).</w:t>
            </w:r>
          </w:p>
        </w:tc>
        <w:tc>
          <w:tcPr>
            <w:tcW w:w="1075" w:type="pct"/>
          </w:tcPr>
          <w:p w14:paraId="2CB842F7" w14:textId="77777777" w:rsidR="001112E0" w:rsidRPr="00B90658" w:rsidRDefault="001112E0" w:rsidP="001112E0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B90658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Promover estratégias que envolvam: - o enriquecimento das experiências visuais dos alunos, estimulando hábitos de apreciação e fruição dos diferentes contextos culturais; - a consciencialização de que o(s) gosto(s) se desenvolve(m) e forma(m) através da prática sistemática de experiências culturais diversificadas, quer seja nos âmbitos da fruição, quer da experimentação. </w:t>
            </w:r>
          </w:p>
          <w:p w14:paraId="33EDD59F" w14:textId="77777777" w:rsidR="001112E0" w:rsidRPr="00B90658" w:rsidRDefault="001112E0" w:rsidP="001112E0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B90658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 </w:t>
            </w:r>
          </w:p>
          <w:p w14:paraId="46291113" w14:textId="77777777" w:rsidR="001112E0" w:rsidRPr="00B90658" w:rsidRDefault="001112E0" w:rsidP="001112E0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B90658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Promover estratégias que envolvam a criatividade do aluno no sentido de: - mobilizar saberes e processos, através dos quais perceciona, seleciona, organiza os dados e lhes atribui significados novos; - promover dinâmicas que exijam relações entre aquilo que se sabe, o que se pensa e os diferentes universos do conhecimento; - incentivar práticas que mobilizem processos para imaginar diferentes possibilidades para gerar novas ideias. </w:t>
            </w:r>
          </w:p>
          <w:p w14:paraId="3080D75A" w14:textId="77777777" w:rsidR="001112E0" w:rsidRPr="00B90658" w:rsidRDefault="001112E0" w:rsidP="001112E0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B90658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 </w:t>
            </w:r>
          </w:p>
          <w:p w14:paraId="59D25C2E" w14:textId="77777777" w:rsidR="00BD1DB1" w:rsidRPr="00B90658" w:rsidRDefault="001112E0" w:rsidP="001112E0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B90658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Promover estratégias que desenvolvam o pensamento crítico e analítico dos alunos, incidindo em: - debates sobre as diferentes imagens, criando circunstâncias para a discussão e argumentação dos seus pontos de vista e dos outros;</w:t>
            </w:r>
          </w:p>
        </w:tc>
        <w:tc>
          <w:tcPr>
            <w:tcW w:w="856" w:type="pct"/>
          </w:tcPr>
          <w:p w14:paraId="76272B4C" w14:textId="77777777" w:rsidR="00BE2EF0" w:rsidRPr="00D57EA7" w:rsidRDefault="00BE2EF0" w:rsidP="00BE2EF0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Portefólios;</w:t>
            </w:r>
          </w:p>
          <w:p w14:paraId="57B4F39A" w14:textId="77777777" w:rsidR="00BE2EF0" w:rsidRPr="00D57EA7" w:rsidRDefault="00BE2EF0" w:rsidP="00BE2EF0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Trabalhos experimentais;</w:t>
            </w:r>
          </w:p>
          <w:p w14:paraId="53F2317D" w14:textId="77777777" w:rsidR="00BE2EF0" w:rsidRPr="00D57EA7" w:rsidRDefault="00BE2EF0" w:rsidP="00BE2EF0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Projetos desenvolvidos;</w:t>
            </w:r>
          </w:p>
          <w:p w14:paraId="0D615A63" w14:textId="77777777" w:rsidR="00D51B9C" w:rsidRPr="00D57EA7" w:rsidRDefault="00D51B9C" w:rsidP="00D51B9C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Memórias descritivas;</w:t>
            </w:r>
          </w:p>
          <w:p w14:paraId="6AD53080" w14:textId="77777777" w:rsidR="00D51B9C" w:rsidRPr="00D57EA7" w:rsidRDefault="00D51B9C" w:rsidP="00D51B9C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Observação direta</w:t>
            </w:r>
            <w:r w:rsidR="008918A6"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;</w:t>
            </w:r>
          </w:p>
          <w:p w14:paraId="0FB2829C" w14:textId="77777777" w:rsidR="00D51B9C" w:rsidRPr="00D57EA7" w:rsidRDefault="00D51B9C" w:rsidP="00D51B9C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 xml:space="preserve">Grelha de </w:t>
            </w:r>
            <w:r w:rsidR="00F92E87"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observação</w:t>
            </w:r>
            <w:r w:rsidR="008918A6"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;</w:t>
            </w:r>
          </w:p>
          <w:p w14:paraId="4E49418F" w14:textId="77777777" w:rsidR="00D51B9C" w:rsidRPr="00D57EA7" w:rsidRDefault="00D51B9C" w:rsidP="00D51B9C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Diário de bordo</w:t>
            </w:r>
            <w:r w:rsidR="008918A6"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;</w:t>
            </w:r>
          </w:p>
          <w:p w14:paraId="6B64EF33" w14:textId="77777777" w:rsidR="008918A6" w:rsidRPr="00D57EA7" w:rsidRDefault="008918A6" w:rsidP="00D51B9C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Fichas formativas;</w:t>
            </w:r>
          </w:p>
          <w:p w14:paraId="1A397915" w14:textId="77777777" w:rsidR="008609D0" w:rsidRPr="00D57EA7" w:rsidRDefault="008609D0" w:rsidP="00D51B9C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Exposição oral;</w:t>
            </w:r>
          </w:p>
          <w:p w14:paraId="29E6D05B" w14:textId="77777777" w:rsidR="008918A6" w:rsidRPr="00D57EA7" w:rsidRDefault="008918A6" w:rsidP="00D51B9C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Valorização do feedback;</w:t>
            </w:r>
          </w:p>
          <w:p w14:paraId="16D3EF9A" w14:textId="77777777" w:rsidR="008918A6" w:rsidRPr="00D57EA7" w:rsidRDefault="001E7D02" w:rsidP="00D51B9C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Comentário estruturante e sistemático;</w:t>
            </w:r>
          </w:p>
          <w:p w14:paraId="5B9BB7CB" w14:textId="77777777" w:rsidR="001E7D02" w:rsidRPr="00D57EA7" w:rsidRDefault="001E7D02" w:rsidP="00D51B9C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Reconhecimento do esforço individual;</w:t>
            </w:r>
          </w:p>
          <w:p w14:paraId="7FE6C035" w14:textId="77777777" w:rsidR="001E7D02" w:rsidRPr="00D57EA7" w:rsidRDefault="001E7D02" w:rsidP="00D51B9C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Valorização do trabalho de grupo;</w:t>
            </w:r>
          </w:p>
          <w:p w14:paraId="5268ACCF" w14:textId="77777777" w:rsidR="00F92E87" w:rsidRPr="00D57EA7" w:rsidRDefault="00F92E87" w:rsidP="00D51B9C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Autoavaliação;</w:t>
            </w:r>
          </w:p>
          <w:p w14:paraId="14BA6F46" w14:textId="77777777" w:rsidR="00BD1DB1" w:rsidRPr="00D57EA7" w:rsidRDefault="00BD1DB1" w:rsidP="00C3760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54" w:type="pct"/>
          </w:tcPr>
          <w:p w14:paraId="4F4B7D63" w14:textId="77777777" w:rsidR="00C37607" w:rsidRPr="00B90658" w:rsidRDefault="001112E0" w:rsidP="00C37607">
            <w:pPr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B90658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Conhecedor/ sabedor/ culto/ informado (A, B, G, I, J)</w:t>
            </w:r>
          </w:p>
          <w:p w14:paraId="1E161835" w14:textId="77777777" w:rsidR="001112E0" w:rsidRPr="00B90658" w:rsidRDefault="001112E0" w:rsidP="00C37607">
            <w:pPr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  <w:p w14:paraId="50AB698B" w14:textId="77777777" w:rsidR="001112E0" w:rsidRPr="00B90658" w:rsidRDefault="001112E0" w:rsidP="00C37607">
            <w:pPr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  <w:p w14:paraId="5AFCCD7D" w14:textId="77777777" w:rsidR="001112E0" w:rsidRPr="00B90658" w:rsidRDefault="001112E0" w:rsidP="00C37607">
            <w:pPr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  <w:p w14:paraId="2F642601" w14:textId="77777777" w:rsidR="001112E0" w:rsidRPr="00B90658" w:rsidRDefault="00B90658" w:rsidP="00C37607">
            <w:pPr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B90658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Criativo (A, C, D, J)</w:t>
            </w:r>
          </w:p>
          <w:p w14:paraId="3012B5ED" w14:textId="77777777" w:rsidR="00B90658" w:rsidRPr="00B90658" w:rsidRDefault="00B90658" w:rsidP="00C37607">
            <w:pPr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  <w:p w14:paraId="58DA1C76" w14:textId="77777777" w:rsidR="00B90658" w:rsidRPr="00B90658" w:rsidRDefault="00B90658" w:rsidP="00C37607">
            <w:pPr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  <w:p w14:paraId="4282D321" w14:textId="77777777" w:rsidR="00B90658" w:rsidRPr="00B90658" w:rsidRDefault="00B90658" w:rsidP="00C37607">
            <w:pPr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  <w:p w14:paraId="2FEA60EC" w14:textId="77777777" w:rsidR="00B90658" w:rsidRPr="00B90658" w:rsidRDefault="00B90658" w:rsidP="00C37607">
            <w:pPr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  <w:p w14:paraId="4D94FF99" w14:textId="77777777" w:rsidR="00B90658" w:rsidRPr="00B90658" w:rsidRDefault="00B90658" w:rsidP="00C37607">
            <w:pPr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  <w:p w14:paraId="681E5D75" w14:textId="77777777" w:rsidR="00B90658" w:rsidRPr="00B90658" w:rsidRDefault="00B90658" w:rsidP="00C37607">
            <w:pPr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B90658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Crítico/Analítico (A, B, C, D, G)</w:t>
            </w:r>
          </w:p>
        </w:tc>
        <w:tc>
          <w:tcPr>
            <w:tcW w:w="193" w:type="pct"/>
            <w:textDirection w:val="tbRl"/>
            <w:vAlign w:val="center"/>
          </w:tcPr>
          <w:p w14:paraId="6FF43947" w14:textId="77777777" w:rsidR="00BD1DB1" w:rsidRPr="00BD1DB1" w:rsidRDefault="00BD1DB1" w:rsidP="00C37607">
            <w:pPr>
              <w:spacing w:after="0"/>
              <w:ind w:left="113" w:right="113"/>
              <w:jc w:val="center"/>
            </w:pPr>
            <w:r w:rsidRPr="00BD1DB1">
              <w:rPr>
                <w:rFonts w:ascii="Frutiger-Roman" w:hAnsi="Frutiger-Roman" w:cs="Frutiger-Roman"/>
              </w:rPr>
              <w:t>Com muita dificuldade</w:t>
            </w:r>
          </w:p>
        </w:tc>
        <w:tc>
          <w:tcPr>
            <w:tcW w:w="210" w:type="pct"/>
            <w:textDirection w:val="tbRl"/>
            <w:vAlign w:val="center"/>
          </w:tcPr>
          <w:p w14:paraId="07464897" w14:textId="77777777" w:rsidR="00BD1DB1" w:rsidRPr="00BD1DB1" w:rsidRDefault="00BD1DB1" w:rsidP="00C3760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dificuldade</w:t>
            </w:r>
          </w:p>
        </w:tc>
        <w:tc>
          <w:tcPr>
            <w:tcW w:w="215" w:type="pct"/>
            <w:textDirection w:val="tbRl"/>
            <w:vAlign w:val="center"/>
          </w:tcPr>
          <w:p w14:paraId="2E5B7CA2" w14:textId="77777777" w:rsidR="00BD1DB1" w:rsidRPr="00BD1DB1" w:rsidRDefault="00BD1DB1" w:rsidP="00C3760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Satisfatoriamente</w:t>
            </w:r>
          </w:p>
        </w:tc>
        <w:tc>
          <w:tcPr>
            <w:tcW w:w="216" w:type="pct"/>
            <w:textDirection w:val="tbRl"/>
            <w:vAlign w:val="center"/>
          </w:tcPr>
          <w:p w14:paraId="06C91A0A" w14:textId="77777777" w:rsidR="00BD1DB1" w:rsidRPr="00BD1DB1" w:rsidRDefault="00BD1DB1" w:rsidP="00C3760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facilidade</w:t>
            </w:r>
          </w:p>
        </w:tc>
        <w:tc>
          <w:tcPr>
            <w:tcW w:w="215" w:type="pct"/>
            <w:textDirection w:val="tbRl"/>
            <w:vAlign w:val="center"/>
          </w:tcPr>
          <w:p w14:paraId="6BF8942C" w14:textId="77777777" w:rsidR="00BD1DB1" w:rsidRPr="00BD1DB1" w:rsidRDefault="00BD1DB1" w:rsidP="00C3760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muita facilidade</w:t>
            </w:r>
          </w:p>
        </w:tc>
      </w:tr>
      <w:tr w:rsidR="00D57EA7" w:rsidRPr="00C55117" w14:paraId="41C51391" w14:textId="77777777" w:rsidTr="00D57EA7">
        <w:trPr>
          <w:cantSplit/>
          <w:trHeight w:val="2521"/>
        </w:trPr>
        <w:tc>
          <w:tcPr>
            <w:tcW w:w="572" w:type="pct"/>
            <w:vAlign w:val="center"/>
          </w:tcPr>
          <w:p w14:paraId="0FAE6092" w14:textId="77777777" w:rsidR="00D57EA7" w:rsidRDefault="00D57EA7" w:rsidP="00D57EA7">
            <w:pPr>
              <w:spacing w:after="0"/>
              <w:jc w:val="center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B90658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lastRenderedPageBreak/>
              <w:t>INTERPRETAÇÃO E COMUNICAÇÃO</w:t>
            </w:r>
          </w:p>
          <w:p w14:paraId="2FBB8753" w14:textId="77777777" w:rsidR="00D57EA7" w:rsidRPr="00B90658" w:rsidRDefault="00D57EA7" w:rsidP="00D57EA7">
            <w:pPr>
              <w:spacing w:after="0"/>
              <w:jc w:val="center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B90658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33,3%</w:t>
            </w:r>
          </w:p>
        </w:tc>
        <w:tc>
          <w:tcPr>
            <w:tcW w:w="994" w:type="pct"/>
          </w:tcPr>
          <w:p w14:paraId="48433D2A" w14:textId="77777777" w:rsidR="00D57EA7" w:rsidRPr="00262BA6" w:rsidRDefault="00D57EA7" w:rsidP="00262BA6">
            <w:pPr>
              <w:tabs>
                <w:tab w:val="left" w:pos="1122"/>
              </w:tabs>
              <w:spacing w:after="0"/>
              <w:rPr>
                <w:rFonts w:ascii="Georgia" w:hAnsi="Georgia"/>
                <w:color w:val="2F5496" w:themeColor="accent1" w:themeShade="BF"/>
                <w:sz w:val="16"/>
                <w:szCs w:val="16"/>
              </w:rPr>
            </w:pPr>
          </w:p>
          <w:p w14:paraId="568E4F12" w14:textId="77777777" w:rsidR="00D57EA7" w:rsidRPr="00262BA6" w:rsidRDefault="00D57EA7" w:rsidP="00262BA6">
            <w:pPr>
              <w:tabs>
                <w:tab w:val="left" w:pos="1122"/>
              </w:tabs>
              <w:spacing w:after="0"/>
              <w:rPr>
                <w:rFonts w:ascii="Georgia" w:hAnsi="Georgia"/>
                <w:color w:val="2F5496" w:themeColor="accent1" w:themeShade="BF"/>
                <w:sz w:val="16"/>
                <w:szCs w:val="16"/>
              </w:rPr>
            </w:pPr>
          </w:p>
          <w:p w14:paraId="2C7C4513" w14:textId="77777777" w:rsidR="00D57EA7" w:rsidRPr="00262BA6" w:rsidRDefault="00D57EA7" w:rsidP="00262BA6">
            <w:pPr>
              <w:tabs>
                <w:tab w:val="left" w:pos="1122"/>
              </w:tabs>
              <w:spacing w:after="0"/>
              <w:rPr>
                <w:rFonts w:ascii="Georgia" w:hAnsi="Georgia"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1075" w:type="pct"/>
          </w:tcPr>
          <w:p w14:paraId="3672B415" w14:textId="77777777" w:rsidR="00D57EA7" w:rsidRDefault="00D57EA7" w:rsidP="00D57EA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  <w:p w14:paraId="69735CB9" w14:textId="77777777" w:rsidR="00D57EA7" w:rsidRPr="00B90658" w:rsidRDefault="00D57EA7" w:rsidP="00D57EA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A</w:t>
            </w:r>
            <w:r w:rsidRPr="00B90658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preciações fundamentadas em relação aos seus trabalhos e aos dos seus pares. </w:t>
            </w:r>
          </w:p>
          <w:p w14:paraId="09B90FE9" w14:textId="77777777" w:rsidR="00D57EA7" w:rsidRPr="00B90658" w:rsidRDefault="00D57EA7" w:rsidP="00D57EA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B90658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 </w:t>
            </w:r>
          </w:p>
          <w:p w14:paraId="1BA403EF" w14:textId="77777777" w:rsidR="00D57EA7" w:rsidRPr="00B90658" w:rsidRDefault="00D57EA7" w:rsidP="00D57EA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B90658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Promover estratégias que envolvam por parte do aluno: - reinventar soluções para a criação de novas imagens relacionando conceitos, materiais, meios e técnicas; - descobrir progressivamente a intencionalidade das suas experiências plásticas. </w:t>
            </w:r>
          </w:p>
          <w:p w14:paraId="7E37BAB1" w14:textId="77777777" w:rsidR="00D57EA7" w:rsidRPr="00B90658" w:rsidRDefault="00D57EA7" w:rsidP="00D57EA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B90658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 </w:t>
            </w:r>
          </w:p>
          <w:p w14:paraId="3B021475" w14:textId="77777777" w:rsidR="00D57EA7" w:rsidRPr="00B90658" w:rsidRDefault="00D57EA7" w:rsidP="00D57EA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B90658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Promover estratégias que requeiram/ por parte do aluno: - o reconhecimento da importância do património cultural e artístico nacional e de outras culturas, como valores indispensáveis para uma maior capacidade de participação e intervenção nas dinâmicas sociais e culturais.</w:t>
            </w:r>
          </w:p>
        </w:tc>
        <w:tc>
          <w:tcPr>
            <w:tcW w:w="856" w:type="pct"/>
          </w:tcPr>
          <w:p w14:paraId="59D7A598" w14:textId="77777777" w:rsidR="00D57EA7" w:rsidRPr="00D57EA7" w:rsidRDefault="00D57EA7" w:rsidP="00D57EA7">
            <w:pPr>
              <w:pStyle w:val="PargrafodaLista"/>
              <w:ind w:left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</w:p>
          <w:p w14:paraId="40F890EF" w14:textId="77777777" w:rsidR="00D57EA7" w:rsidRPr="00D57EA7" w:rsidRDefault="00D57EA7" w:rsidP="00D57EA7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Portefólios;</w:t>
            </w:r>
          </w:p>
          <w:p w14:paraId="1ADCFD10" w14:textId="77777777" w:rsidR="00D57EA7" w:rsidRPr="00D57EA7" w:rsidRDefault="00D57EA7" w:rsidP="00D57EA7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Trabalhos experimentais;</w:t>
            </w:r>
          </w:p>
          <w:p w14:paraId="2AE5194B" w14:textId="77777777" w:rsidR="00D57EA7" w:rsidRPr="00D57EA7" w:rsidRDefault="00D57EA7" w:rsidP="00D57EA7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Projetos desenvolvidos;</w:t>
            </w:r>
          </w:p>
          <w:p w14:paraId="32081ADA" w14:textId="77777777" w:rsidR="00D57EA7" w:rsidRPr="00D57EA7" w:rsidRDefault="00D57EA7" w:rsidP="00D57EA7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Memórias descritivas;</w:t>
            </w:r>
          </w:p>
          <w:p w14:paraId="7BFAF768" w14:textId="77777777" w:rsidR="00D57EA7" w:rsidRPr="00D57EA7" w:rsidRDefault="00D57EA7" w:rsidP="00D57EA7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Observação direta;</w:t>
            </w:r>
          </w:p>
          <w:p w14:paraId="65F2454B" w14:textId="77777777" w:rsidR="00D57EA7" w:rsidRPr="00D57EA7" w:rsidRDefault="00D57EA7" w:rsidP="00D57EA7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Grelha de observação;</w:t>
            </w:r>
          </w:p>
          <w:p w14:paraId="1A593979" w14:textId="77777777" w:rsidR="00D57EA7" w:rsidRPr="00D57EA7" w:rsidRDefault="00D57EA7" w:rsidP="00D57EA7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Diário de bordo;</w:t>
            </w:r>
          </w:p>
          <w:p w14:paraId="6BFE87A8" w14:textId="77777777" w:rsidR="00D57EA7" w:rsidRPr="00D57EA7" w:rsidRDefault="00D57EA7" w:rsidP="00D57EA7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Fichas formativas;</w:t>
            </w:r>
          </w:p>
          <w:p w14:paraId="1EA73AC9" w14:textId="77777777" w:rsidR="00D57EA7" w:rsidRPr="00D57EA7" w:rsidRDefault="00D57EA7" w:rsidP="00D57EA7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Exposição oral;</w:t>
            </w:r>
          </w:p>
          <w:p w14:paraId="1086E326" w14:textId="77777777" w:rsidR="00D57EA7" w:rsidRPr="00D57EA7" w:rsidRDefault="00D57EA7" w:rsidP="00D57EA7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Valorização do feedback;</w:t>
            </w:r>
          </w:p>
          <w:p w14:paraId="21C4F023" w14:textId="77777777" w:rsidR="00D57EA7" w:rsidRPr="00D57EA7" w:rsidRDefault="00D57EA7" w:rsidP="00D57EA7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Comentário estruturante e sistemático;</w:t>
            </w:r>
          </w:p>
          <w:p w14:paraId="1B3D458F" w14:textId="77777777" w:rsidR="00D57EA7" w:rsidRPr="00D57EA7" w:rsidRDefault="00D57EA7" w:rsidP="00D57EA7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Reconhecimento do esforço individual;</w:t>
            </w:r>
          </w:p>
          <w:p w14:paraId="18A2466F" w14:textId="77777777" w:rsidR="00D57EA7" w:rsidRPr="00D57EA7" w:rsidRDefault="00D57EA7" w:rsidP="00D57EA7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Valorização do trabalho de grupo;</w:t>
            </w:r>
          </w:p>
          <w:p w14:paraId="2474CEBE" w14:textId="77777777" w:rsidR="00D57EA7" w:rsidRPr="00D57EA7" w:rsidRDefault="00D57EA7" w:rsidP="00D57EA7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Autoavaliação;</w:t>
            </w:r>
          </w:p>
          <w:p w14:paraId="302C0E44" w14:textId="77777777" w:rsidR="00D57EA7" w:rsidRPr="00D57EA7" w:rsidRDefault="00D57EA7" w:rsidP="00D57EA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54" w:type="pct"/>
          </w:tcPr>
          <w:p w14:paraId="252C05DF" w14:textId="77777777" w:rsidR="00D57EA7" w:rsidRDefault="00D57EA7" w:rsidP="00D57EA7">
            <w:pPr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  <w:p w14:paraId="24E9F436" w14:textId="77777777" w:rsidR="00D57EA7" w:rsidRDefault="00D57EA7" w:rsidP="00D57EA7">
            <w:pPr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  <w:p w14:paraId="3E4A77EF" w14:textId="77777777" w:rsidR="00D57EA7" w:rsidRDefault="00D57EA7" w:rsidP="00D57EA7">
            <w:pPr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B90658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Indagador/ Investigador (C, D, F, H, I)</w:t>
            </w:r>
          </w:p>
          <w:p w14:paraId="49E7EE21" w14:textId="77777777" w:rsidR="00D57EA7" w:rsidRDefault="00D57EA7" w:rsidP="00D57EA7">
            <w:pPr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  <w:p w14:paraId="61A74DD0" w14:textId="77777777" w:rsidR="00D57EA7" w:rsidRDefault="00D57EA7" w:rsidP="00D57EA7">
            <w:pPr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  <w:p w14:paraId="6A611EFE" w14:textId="77777777" w:rsidR="00D57EA7" w:rsidRPr="00B90658" w:rsidRDefault="00D57EA7" w:rsidP="00D57EA7">
            <w:pPr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B90658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Respeitador da diferença/ do outro (A, B, E, F, H)</w:t>
            </w:r>
          </w:p>
        </w:tc>
        <w:tc>
          <w:tcPr>
            <w:tcW w:w="193" w:type="pct"/>
            <w:textDirection w:val="tbRl"/>
            <w:vAlign w:val="center"/>
          </w:tcPr>
          <w:p w14:paraId="2AEEEED6" w14:textId="77777777" w:rsidR="00D57EA7" w:rsidRPr="00BD1DB1" w:rsidRDefault="00D57EA7" w:rsidP="00D57EA7">
            <w:pPr>
              <w:spacing w:after="0"/>
              <w:ind w:left="113" w:right="113"/>
              <w:jc w:val="center"/>
            </w:pPr>
            <w:r w:rsidRPr="00BD1DB1">
              <w:rPr>
                <w:rFonts w:ascii="Frutiger-Roman" w:hAnsi="Frutiger-Roman" w:cs="Frutiger-Roman"/>
              </w:rPr>
              <w:t>Com muita dificuldade</w:t>
            </w:r>
          </w:p>
        </w:tc>
        <w:tc>
          <w:tcPr>
            <w:tcW w:w="210" w:type="pct"/>
            <w:textDirection w:val="tbRl"/>
            <w:vAlign w:val="center"/>
          </w:tcPr>
          <w:p w14:paraId="2B4D452F" w14:textId="77777777" w:rsidR="00D57EA7" w:rsidRPr="00BD1DB1" w:rsidRDefault="00D57EA7" w:rsidP="00D57EA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dificuldade</w:t>
            </w:r>
          </w:p>
        </w:tc>
        <w:tc>
          <w:tcPr>
            <w:tcW w:w="215" w:type="pct"/>
            <w:textDirection w:val="tbRl"/>
            <w:vAlign w:val="center"/>
          </w:tcPr>
          <w:p w14:paraId="4E63F3D1" w14:textId="77777777" w:rsidR="00D57EA7" w:rsidRPr="00BD1DB1" w:rsidRDefault="00D57EA7" w:rsidP="00D57EA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Satisfatoriamente</w:t>
            </w:r>
          </w:p>
        </w:tc>
        <w:tc>
          <w:tcPr>
            <w:tcW w:w="216" w:type="pct"/>
            <w:textDirection w:val="tbRl"/>
            <w:vAlign w:val="center"/>
          </w:tcPr>
          <w:p w14:paraId="6B8D674C" w14:textId="77777777" w:rsidR="00D57EA7" w:rsidRPr="00BD1DB1" w:rsidRDefault="00D57EA7" w:rsidP="00D57EA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facilidade</w:t>
            </w:r>
          </w:p>
        </w:tc>
        <w:tc>
          <w:tcPr>
            <w:tcW w:w="215" w:type="pct"/>
            <w:textDirection w:val="tbRl"/>
            <w:vAlign w:val="center"/>
          </w:tcPr>
          <w:p w14:paraId="2AC0CEAA" w14:textId="77777777" w:rsidR="00D57EA7" w:rsidRPr="00BD1DB1" w:rsidRDefault="00D57EA7" w:rsidP="00D57EA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muita facilidade</w:t>
            </w:r>
          </w:p>
        </w:tc>
      </w:tr>
      <w:tr w:rsidR="00D57EA7" w:rsidRPr="00C55117" w14:paraId="77C35EBC" w14:textId="77777777" w:rsidTr="00D57EA7">
        <w:trPr>
          <w:cantSplit/>
          <w:trHeight w:val="2521"/>
        </w:trPr>
        <w:tc>
          <w:tcPr>
            <w:tcW w:w="572" w:type="pct"/>
            <w:vAlign w:val="center"/>
          </w:tcPr>
          <w:p w14:paraId="408C8A47" w14:textId="77777777" w:rsidR="00D57EA7" w:rsidRDefault="00D57EA7" w:rsidP="00D57EA7">
            <w:pPr>
              <w:spacing w:after="0"/>
              <w:jc w:val="center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B90658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EXPERIMENTAÇÃO E CRIAÇÃO</w:t>
            </w:r>
          </w:p>
          <w:p w14:paraId="6AA18F25" w14:textId="77777777" w:rsidR="00D57EA7" w:rsidRPr="00B90658" w:rsidRDefault="00D57EA7" w:rsidP="00D57EA7">
            <w:pPr>
              <w:spacing w:after="0"/>
              <w:jc w:val="center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B90658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33,3%</w:t>
            </w:r>
          </w:p>
        </w:tc>
        <w:tc>
          <w:tcPr>
            <w:tcW w:w="994" w:type="pct"/>
          </w:tcPr>
          <w:p w14:paraId="52FD77F9" w14:textId="77777777" w:rsidR="00D57EA7" w:rsidRDefault="00D57EA7" w:rsidP="00D57EA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  <w:p w14:paraId="60F07D1F" w14:textId="77777777" w:rsidR="00D57EA7" w:rsidRDefault="00D57EA7" w:rsidP="006A3BE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1075" w:type="pct"/>
          </w:tcPr>
          <w:p w14:paraId="04FCFD29" w14:textId="77777777" w:rsidR="00D57EA7" w:rsidRDefault="00D57EA7" w:rsidP="00D57EA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  <w:p w14:paraId="7888BAC6" w14:textId="77777777" w:rsidR="00D57EA7" w:rsidRDefault="00D57EA7" w:rsidP="00D57EA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Promover estratégias que envolvam por parte do aluno:</w:t>
            </w:r>
          </w:p>
          <w:p w14:paraId="30723691" w14:textId="77777777" w:rsidR="00D57EA7" w:rsidRDefault="00D57EA7" w:rsidP="00D57EA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- </w:t>
            </w:r>
            <w:proofErr w:type="gramStart"/>
            <w:r w:rsidRPr="00D57EA7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a</w:t>
            </w:r>
            <w:proofErr w:type="gramEnd"/>
            <w:r w:rsidRPr="00D57EA7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 seleção de técnicas e de materiais ajustando</w:t>
            </w:r>
            <w:r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-</w:t>
            </w:r>
            <w:r w:rsidRPr="00D57EA7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os à intenção expressiva das suas representações;</w:t>
            </w:r>
          </w:p>
          <w:p w14:paraId="28A41D3D" w14:textId="77777777" w:rsidR="00D57EA7" w:rsidRDefault="00D57EA7" w:rsidP="00D57EA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 - </w:t>
            </w:r>
            <w:proofErr w:type="gramStart"/>
            <w:r w:rsidRPr="00D57EA7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a</w:t>
            </w:r>
            <w:proofErr w:type="gramEnd"/>
            <w:r w:rsidRPr="00D57EA7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 utilização sistemática de processos de registo de ideias, de planeamento e de trabalho; </w:t>
            </w:r>
          </w:p>
          <w:p w14:paraId="3B02685B" w14:textId="77777777" w:rsidR="00D57EA7" w:rsidRDefault="00D57EA7" w:rsidP="00D57EA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- </w:t>
            </w:r>
            <w:proofErr w:type="gramStart"/>
            <w:r w:rsidRPr="00D57EA7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a</w:t>
            </w:r>
            <w:proofErr w:type="gramEnd"/>
            <w:r w:rsidRPr="00D57EA7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 transferência para novas situações de processos de análise e de síntese, de modo a criar um conjunto de imagens e de objetos com possibilidades de desenvolver trabalhos com um nível mais elevado de complexidade.</w:t>
            </w:r>
          </w:p>
          <w:p w14:paraId="666A3190" w14:textId="77777777" w:rsidR="00D57EA7" w:rsidRDefault="00D57EA7" w:rsidP="00D57EA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856" w:type="pct"/>
          </w:tcPr>
          <w:p w14:paraId="12FC5E98" w14:textId="77777777" w:rsidR="00D57EA7" w:rsidRPr="00D57EA7" w:rsidRDefault="00D57EA7" w:rsidP="00D57EA7">
            <w:pPr>
              <w:pStyle w:val="PargrafodaLista"/>
              <w:ind w:left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</w:p>
          <w:p w14:paraId="76C5BBAA" w14:textId="77777777" w:rsidR="00D57EA7" w:rsidRPr="00D57EA7" w:rsidRDefault="00D57EA7" w:rsidP="00D57EA7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Portefólios;</w:t>
            </w:r>
          </w:p>
          <w:p w14:paraId="1ABD6FC8" w14:textId="77777777" w:rsidR="00D57EA7" w:rsidRPr="00D57EA7" w:rsidRDefault="00D57EA7" w:rsidP="00D57EA7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Trabalhos experimentais;</w:t>
            </w:r>
          </w:p>
          <w:p w14:paraId="70760B6B" w14:textId="77777777" w:rsidR="00D57EA7" w:rsidRPr="00D57EA7" w:rsidRDefault="00D57EA7" w:rsidP="00D57EA7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Projetos desenvolvidos;</w:t>
            </w:r>
          </w:p>
          <w:p w14:paraId="7BA0F7D0" w14:textId="77777777" w:rsidR="00D57EA7" w:rsidRPr="00D57EA7" w:rsidRDefault="00D57EA7" w:rsidP="00D57EA7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Memórias descritivas;</w:t>
            </w:r>
          </w:p>
          <w:p w14:paraId="694FCEC9" w14:textId="77777777" w:rsidR="00D57EA7" w:rsidRPr="00D57EA7" w:rsidRDefault="00D57EA7" w:rsidP="00D57EA7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Observação direta;</w:t>
            </w:r>
          </w:p>
          <w:p w14:paraId="35BCE856" w14:textId="77777777" w:rsidR="00D57EA7" w:rsidRPr="00D57EA7" w:rsidRDefault="00D57EA7" w:rsidP="00D57EA7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Grelha de observação;</w:t>
            </w:r>
          </w:p>
          <w:p w14:paraId="2B29F3A0" w14:textId="77777777" w:rsidR="00D57EA7" w:rsidRPr="00D57EA7" w:rsidRDefault="00D57EA7" w:rsidP="00D57EA7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Diário de bordo;</w:t>
            </w:r>
          </w:p>
          <w:p w14:paraId="03740670" w14:textId="77777777" w:rsidR="00D57EA7" w:rsidRPr="00D57EA7" w:rsidRDefault="00D57EA7" w:rsidP="00D57EA7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Fichas formativas;</w:t>
            </w:r>
          </w:p>
          <w:p w14:paraId="1527AAD7" w14:textId="77777777" w:rsidR="00D57EA7" w:rsidRPr="00D57EA7" w:rsidRDefault="00D57EA7" w:rsidP="00D57EA7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Exposição oral;</w:t>
            </w:r>
          </w:p>
          <w:p w14:paraId="2DD1BDC4" w14:textId="77777777" w:rsidR="00D57EA7" w:rsidRPr="00D57EA7" w:rsidRDefault="00D57EA7" w:rsidP="00D57EA7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Valorização do feedback;</w:t>
            </w:r>
          </w:p>
          <w:p w14:paraId="6269E2DD" w14:textId="77777777" w:rsidR="00D57EA7" w:rsidRPr="00D57EA7" w:rsidRDefault="00D57EA7" w:rsidP="00D57EA7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Comentário estruturante e sistemático;</w:t>
            </w:r>
          </w:p>
          <w:p w14:paraId="13313040" w14:textId="77777777" w:rsidR="00D57EA7" w:rsidRPr="00D57EA7" w:rsidRDefault="00D57EA7" w:rsidP="00D57EA7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Reconhecimento do esforço individual;</w:t>
            </w:r>
          </w:p>
          <w:p w14:paraId="6114B34E" w14:textId="77777777" w:rsidR="00D57EA7" w:rsidRPr="00D57EA7" w:rsidRDefault="00D57EA7" w:rsidP="00D57EA7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Valorização do trabalho de grupo;</w:t>
            </w:r>
          </w:p>
          <w:p w14:paraId="722FB00B" w14:textId="77777777" w:rsidR="00D57EA7" w:rsidRPr="00D57EA7" w:rsidRDefault="00D57EA7" w:rsidP="00D57EA7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  <w:t>Autoavaliação;</w:t>
            </w:r>
          </w:p>
        </w:tc>
        <w:tc>
          <w:tcPr>
            <w:tcW w:w="454" w:type="pct"/>
          </w:tcPr>
          <w:p w14:paraId="2A8187BD" w14:textId="77777777" w:rsidR="00D57EA7" w:rsidRDefault="00D57EA7" w:rsidP="00D57EA7">
            <w:pPr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  <w:p w14:paraId="46412D4F" w14:textId="77777777" w:rsidR="00D57EA7" w:rsidRDefault="00D57EA7" w:rsidP="00D57EA7">
            <w:pPr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Sistematizador/ organizador (A, B, C, I, J)</w:t>
            </w:r>
          </w:p>
        </w:tc>
        <w:tc>
          <w:tcPr>
            <w:tcW w:w="193" w:type="pct"/>
            <w:textDirection w:val="tbRl"/>
            <w:vAlign w:val="center"/>
          </w:tcPr>
          <w:p w14:paraId="4D740CC2" w14:textId="77777777" w:rsidR="00D57EA7" w:rsidRPr="00BD1DB1" w:rsidRDefault="00D57EA7" w:rsidP="00D57EA7">
            <w:pPr>
              <w:spacing w:after="0"/>
              <w:ind w:left="113" w:right="113"/>
              <w:jc w:val="center"/>
            </w:pPr>
            <w:r w:rsidRPr="00BD1DB1">
              <w:rPr>
                <w:rFonts w:ascii="Frutiger-Roman" w:hAnsi="Frutiger-Roman" w:cs="Frutiger-Roman"/>
              </w:rPr>
              <w:t>Com muita dificuldade</w:t>
            </w:r>
          </w:p>
        </w:tc>
        <w:tc>
          <w:tcPr>
            <w:tcW w:w="210" w:type="pct"/>
            <w:textDirection w:val="tbRl"/>
            <w:vAlign w:val="center"/>
          </w:tcPr>
          <w:p w14:paraId="781A5F3E" w14:textId="77777777" w:rsidR="00D57EA7" w:rsidRPr="00BD1DB1" w:rsidRDefault="00D57EA7" w:rsidP="00D57EA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dificuldade</w:t>
            </w:r>
          </w:p>
        </w:tc>
        <w:tc>
          <w:tcPr>
            <w:tcW w:w="215" w:type="pct"/>
            <w:textDirection w:val="tbRl"/>
            <w:vAlign w:val="center"/>
          </w:tcPr>
          <w:p w14:paraId="26C4B587" w14:textId="77777777" w:rsidR="00D57EA7" w:rsidRPr="00BD1DB1" w:rsidRDefault="00D57EA7" w:rsidP="00D57EA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Satisfatoriamente</w:t>
            </w:r>
          </w:p>
        </w:tc>
        <w:tc>
          <w:tcPr>
            <w:tcW w:w="216" w:type="pct"/>
            <w:textDirection w:val="tbRl"/>
            <w:vAlign w:val="center"/>
          </w:tcPr>
          <w:p w14:paraId="6374B403" w14:textId="77777777" w:rsidR="00D57EA7" w:rsidRPr="00BD1DB1" w:rsidRDefault="00D57EA7" w:rsidP="00D57EA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facilidade</w:t>
            </w:r>
          </w:p>
        </w:tc>
        <w:tc>
          <w:tcPr>
            <w:tcW w:w="215" w:type="pct"/>
            <w:textDirection w:val="tbRl"/>
            <w:vAlign w:val="center"/>
          </w:tcPr>
          <w:p w14:paraId="0F2ACB3B" w14:textId="77777777" w:rsidR="00D57EA7" w:rsidRPr="00BD1DB1" w:rsidRDefault="00D57EA7" w:rsidP="00D57EA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muita facilidade</w:t>
            </w:r>
          </w:p>
        </w:tc>
      </w:tr>
      <w:tr w:rsidR="00D57EA7" w:rsidRPr="00C55117" w14:paraId="69395EAE" w14:textId="77777777" w:rsidTr="002F40D7">
        <w:trPr>
          <w:cantSplit/>
          <w:trHeight w:val="2521"/>
        </w:trPr>
        <w:tc>
          <w:tcPr>
            <w:tcW w:w="572" w:type="pct"/>
            <w:vAlign w:val="center"/>
          </w:tcPr>
          <w:p w14:paraId="1D165D5E" w14:textId="77777777" w:rsidR="00A02268" w:rsidRPr="00B90658" w:rsidRDefault="00BE2EF0" w:rsidP="00A02268">
            <w:pPr>
              <w:spacing w:after="0"/>
              <w:jc w:val="center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>
              <w:lastRenderedPageBreak/>
              <w:br w:type="page"/>
            </w:r>
          </w:p>
          <w:p w14:paraId="7E08976B" w14:textId="77777777" w:rsidR="00D57EA7" w:rsidRPr="00B90658" w:rsidRDefault="00D57EA7" w:rsidP="002F40D7">
            <w:pPr>
              <w:spacing w:after="0"/>
              <w:jc w:val="center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994" w:type="pct"/>
          </w:tcPr>
          <w:p w14:paraId="2AA5CD86" w14:textId="77777777" w:rsidR="00D57EA7" w:rsidRDefault="00D57EA7" w:rsidP="002F40D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  <w:p w14:paraId="35CA45A7" w14:textId="77777777" w:rsidR="00D57EA7" w:rsidRDefault="00D57EA7" w:rsidP="00D57EA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1075" w:type="pct"/>
          </w:tcPr>
          <w:p w14:paraId="2BDEE572" w14:textId="77777777" w:rsidR="00D57EA7" w:rsidRDefault="00D57EA7" w:rsidP="002F40D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  <w:p w14:paraId="21150EB9" w14:textId="77777777" w:rsidR="00D57EA7" w:rsidRDefault="00D57EA7" w:rsidP="00D57EA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Promover estratégias que impliquem por parte do aluno:</w:t>
            </w:r>
          </w:p>
          <w:p w14:paraId="3FE28D8C" w14:textId="77777777" w:rsidR="00D57EA7" w:rsidRDefault="00D57EA7" w:rsidP="00D57EA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- </w:t>
            </w:r>
            <w:proofErr w:type="gramStart"/>
            <w:r w:rsidRPr="00D57EA7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questionar</w:t>
            </w:r>
            <w:proofErr w:type="gramEnd"/>
            <w:r w:rsidRPr="00D57EA7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 as diferentes circunstâncias culturais, ambientais, urbanísticas, entre outras, e perceber o seu contributo para uma ação cívica, junto das comunidades. </w:t>
            </w:r>
          </w:p>
          <w:p w14:paraId="715D127E" w14:textId="77777777" w:rsidR="00D57EA7" w:rsidRPr="00D57EA7" w:rsidRDefault="00D57EA7" w:rsidP="00D57EA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  <w:p w14:paraId="1A9B556D" w14:textId="77777777" w:rsidR="00D57EA7" w:rsidRDefault="00D57EA7" w:rsidP="00D57EA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 Promover estratégias que impliquem por parte do aluno:</w:t>
            </w:r>
          </w:p>
          <w:p w14:paraId="5428EE91" w14:textId="77777777" w:rsidR="00D57EA7" w:rsidRDefault="00D57EA7" w:rsidP="00D57EA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- </w:t>
            </w:r>
            <w:proofErr w:type="gramStart"/>
            <w:r w:rsidRPr="00D57EA7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a</w:t>
            </w:r>
            <w:proofErr w:type="gramEnd"/>
            <w:r w:rsidRPr="00D57EA7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 seleção de elementos de natureza diversa (plástica, escrita, entre outros) para criar dinâmicas na comunidade (exposições, debates, entre outras);</w:t>
            </w:r>
          </w:p>
          <w:p w14:paraId="415524D1" w14:textId="77777777" w:rsidR="00D57EA7" w:rsidRDefault="00D57EA7" w:rsidP="00D57EA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- </w:t>
            </w:r>
            <w:proofErr w:type="gramStart"/>
            <w:r w:rsidRPr="00D57EA7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a</w:t>
            </w:r>
            <w:proofErr w:type="gramEnd"/>
            <w:r w:rsidRPr="00D57EA7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 participação em projetos de trabalho multidisciplinares. </w:t>
            </w:r>
          </w:p>
          <w:p w14:paraId="7A722E3A" w14:textId="77777777" w:rsidR="00D57EA7" w:rsidRPr="00D57EA7" w:rsidRDefault="00D57EA7" w:rsidP="00D57EA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  <w:p w14:paraId="09647224" w14:textId="77777777" w:rsidR="00D57EA7" w:rsidRDefault="00D57EA7" w:rsidP="00D57EA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 Promover estratégias envolvendo tarefas em que, com base em critérios, se oriente o aluno para:</w:t>
            </w:r>
          </w:p>
          <w:p w14:paraId="6D7B8759" w14:textId="77777777" w:rsidR="00D57EA7" w:rsidRPr="00D57EA7" w:rsidRDefault="00D57EA7" w:rsidP="00D57EA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- </w:t>
            </w:r>
            <w:proofErr w:type="gramStart"/>
            <w:r w:rsidRPr="00D57EA7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a</w:t>
            </w:r>
            <w:proofErr w:type="gramEnd"/>
            <w:r w:rsidRPr="00D57EA7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 identificação das suas capacidades e fragilidades e dos materiais que melhor domina para expressar as suas ideias. </w:t>
            </w:r>
          </w:p>
          <w:p w14:paraId="37044AFB" w14:textId="77777777" w:rsidR="00D57EA7" w:rsidRPr="00D57EA7" w:rsidRDefault="00D57EA7" w:rsidP="00D57EA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 </w:t>
            </w:r>
          </w:p>
          <w:p w14:paraId="3ABD5D85" w14:textId="77777777" w:rsidR="00D57EA7" w:rsidRDefault="00D57EA7" w:rsidP="00D57EA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Promover estratégias que criem oportunidades para o aluno:</w:t>
            </w:r>
          </w:p>
          <w:p w14:paraId="0DB98518" w14:textId="77777777" w:rsidR="00D57EA7" w:rsidRDefault="00D57EA7" w:rsidP="00D57EA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- </w:t>
            </w:r>
            <w:proofErr w:type="gramStart"/>
            <w:r w:rsidRPr="00D57EA7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cooperar</w:t>
            </w:r>
            <w:proofErr w:type="gramEnd"/>
            <w:r w:rsidRPr="00D57EA7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 com os seus pares na partilha de saberes para a superação conjunta de dificuldades nas diversas atividades, nos contextos de sala de aula ou de situações não formais (museus, atividades de ar livre, espetáculos, entre outras);  </w:t>
            </w:r>
          </w:p>
          <w:p w14:paraId="2133B207" w14:textId="77777777" w:rsidR="00D57EA7" w:rsidRDefault="00D57EA7" w:rsidP="00D57EA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- </w:t>
            </w:r>
            <w:proofErr w:type="gramStart"/>
            <w:r w:rsidRPr="00D57EA7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divulgar</w:t>
            </w:r>
            <w:proofErr w:type="gramEnd"/>
            <w:r w:rsidRPr="00D57EA7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 atividades </w:t>
            </w:r>
            <w:r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individuais</w:t>
            </w:r>
            <w:r w:rsidRPr="00D57EA7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 ou de grupo, através dos canais de comunicação disponíveis, de modo a promover a partilha de dados e de experiências.</w:t>
            </w:r>
          </w:p>
          <w:p w14:paraId="574174E2" w14:textId="77777777" w:rsidR="00D57EA7" w:rsidRDefault="00D57EA7" w:rsidP="00D57EA7">
            <w:pPr>
              <w:spacing w:after="0"/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856" w:type="pct"/>
          </w:tcPr>
          <w:p w14:paraId="052DE0BD" w14:textId="77777777" w:rsidR="00D57EA7" w:rsidRPr="00A02268" w:rsidRDefault="00D57EA7" w:rsidP="00A02268">
            <w:pPr>
              <w:rPr>
                <w:rFonts w:ascii="Frutiger-Bold" w:hAnsi="Frutiger-Bold" w:cs="Frutiger-Bold"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454" w:type="pct"/>
          </w:tcPr>
          <w:p w14:paraId="4C1375F2" w14:textId="77777777" w:rsidR="00D57EA7" w:rsidRDefault="00D57EA7" w:rsidP="002F40D7">
            <w:pPr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  <w:p w14:paraId="21A0A31A" w14:textId="77777777" w:rsidR="00D57EA7" w:rsidRDefault="00D57EA7" w:rsidP="00D57EA7">
            <w:pPr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Questionador </w:t>
            </w:r>
            <w:r w:rsidRPr="00D57EA7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(A, F, G, I, J</w:t>
            </w:r>
            <w:r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)</w:t>
            </w:r>
          </w:p>
          <w:p w14:paraId="2A9DDC49" w14:textId="77777777" w:rsidR="00D57EA7" w:rsidRDefault="00D57EA7" w:rsidP="00D57EA7">
            <w:pPr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  <w:p w14:paraId="0518AD12" w14:textId="77777777" w:rsidR="00D57EA7" w:rsidRDefault="00D57EA7" w:rsidP="00D57EA7">
            <w:pPr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  <w:p w14:paraId="1EB44922" w14:textId="77777777" w:rsidR="00D57EA7" w:rsidRDefault="00D57EA7" w:rsidP="00D57EA7">
            <w:pPr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Comunicador (A, B, D, E, H)</w:t>
            </w:r>
          </w:p>
          <w:p w14:paraId="05665CAB" w14:textId="77777777" w:rsidR="00D57EA7" w:rsidRDefault="00D57EA7" w:rsidP="00D57EA7">
            <w:pPr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  <w:p w14:paraId="42FDD241" w14:textId="77777777" w:rsidR="00D57EA7" w:rsidRDefault="00D57EA7" w:rsidP="00D57EA7">
            <w:pPr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  <w:p w14:paraId="1E77E20E" w14:textId="77777777" w:rsidR="00D57EA7" w:rsidRDefault="00D57EA7" w:rsidP="00D57EA7">
            <w:pPr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  <w:p w14:paraId="7827EFC6" w14:textId="77777777" w:rsidR="00D57EA7" w:rsidRDefault="00D57EA7" w:rsidP="00D57EA7">
            <w:pPr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proofErr w:type="spellStart"/>
            <w:r w:rsidRPr="00D57EA7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Autoavaliador</w:t>
            </w:r>
            <w:proofErr w:type="spellEnd"/>
            <w:r w:rsidRPr="00D57EA7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 xml:space="preserve"> (transversal às áreas)</w:t>
            </w:r>
          </w:p>
          <w:p w14:paraId="2F268414" w14:textId="77777777" w:rsidR="00D57EA7" w:rsidRDefault="00D57EA7" w:rsidP="00D57EA7">
            <w:pPr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  <w:p w14:paraId="73A5C48F" w14:textId="77777777" w:rsidR="00D57EA7" w:rsidRDefault="00D57EA7" w:rsidP="00D57EA7">
            <w:pPr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</w:p>
          <w:p w14:paraId="3972A539" w14:textId="77777777" w:rsidR="00D57EA7" w:rsidRDefault="00D57EA7" w:rsidP="00D57EA7">
            <w:pPr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</w:pPr>
            <w:r w:rsidRPr="00D57EA7">
              <w:rPr>
                <w:rFonts w:ascii="Frutiger-Bold" w:hAnsi="Frutiger-Bold"/>
                <w:color w:val="2F5496" w:themeColor="accent1" w:themeShade="BF"/>
                <w:sz w:val="16"/>
                <w:szCs w:val="16"/>
              </w:rPr>
              <w:t>Participativo/ colaborador (B, C, D, E, F)</w:t>
            </w:r>
          </w:p>
        </w:tc>
        <w:tc>
          <w:tcPr>
            <w:tcW w:w="193" w:type="pct"/>
            <w:textDirection w:val="tbRl"/>
            <w:vAlign w:val="center"/>
          </w:tcPr>
          <w:p w14:paraId="7E395E89" w14:textId="77777777" w:rsidR="00D57EA7" w:rsidRPr="00BD1DB1" w:rsidRDefault="00D57EA7" w:rsidP="002F40D7">
            <w:pPr>
              <w:spacing w:after="0"/>
              <w:ind w:left="113" w:right="113"/>
              <w:jc w:val="center"/>
            </w:pPr>
            <w:r w:rsidRPr="00BD1DB1">
              <w:rPr>
                <w:rFonts w:ascii="Frutiger-Roman" w:hAnsi="Frutiger-Roman" w:cs="Frutiger-Roman"/>
              </w:rPr>
              <w:t>Com muita dificuldade</w:t>
            </w:r>
          </w:p>
        </w:tc>
        <w:tc>
          <w:tcPr>
            <w:tcW w:w="210" w:type="pct"/>
            <w:textDirection w:val="tbRl"/>
            <w:vAlign w:val="center"/>
          </w:tcPr>
          <w:p w14:paraId="79EC9E02" w14:textId="77777777" w:rsidR="00D57EA7" w:rsidRPr="00BD1DB1" w:rsidRDefault="00D57EA7" w:rsidP="002F40D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dificuldade</w:t>
            </w:r>
          </w:p>
        </w:tc>
        <w:tc>
          <w:tcPr>
            <w:tcW w:w="215" w:type="pct"/>
            <w:textDirection w:val="tbRl"/>
            <w:vAlign w:val="center"/>
          </w:tcPr>
          <w:p w14:paraId="0576B6D4" w14:textId="77777777" w:rsidR="00D57EA7" w:rsidRPr="00BD1DB1" w:rsidRDefault="00D57EA7" w:rsidP="002F40D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Satisfatoriamente</w:t>
            </w:r>
          </w:p>
        </w:tc>
        <w:tc>
          <w:tcPr>
            <w:tcW w:w="216" w:type="pct"/>
            <w:textDirection w:val="tbRl"/>
            <w:vAlign w:val="center"/>
          </w:tcPr>
          <w:p w14:paraId="36509F7C" w14:textId="77777777" w:rsidR="00D57EA7" w:rsidRPr="00BD1DB1" w:rsidRDefault="00D57EA7" w:rsidP="002F40D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facilidade</w:t>
            </w:r>
          </w:p>
        </w:tc>
        <w:tc>
          <w:tcPr>
            <w:tcW w:w="215" w:type="pct"/>
            <w:textDirection w:val="tbRl"/>
            <w:vAlign w:val="center"/>
          </w:tcPr>
          <w:p w14:paraId="4E0321ED" w14:textId="77777777" w:rsidR="00D57EA7" w:rsidRPr="00BD1DB1" w:rsidRDefault="00D57EA7" w:rsidP="002F40D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muita facilidade</w:t>
            </w:r>
          </w:p>
        </w:tc>
      </w:tr>
    </w:tbl>
    <w:p w14:paraId="58F23464" w14:textId="77777777" w:rsidR="00BE2EF0" w:rsidRDefault="00BE2EF0"/>
    <w:p w14:paraId="5ED0D1D8" w14:textId="77777777" w:rsidR="008C0C52" w:rsidRDefault="008C0C52"/>
    <w:p w14:paraId="0C0F2C6E" w14:textId="77777777" w:rsidR="008C0C52" w:rsidRDefault="008C0C52"/>
    <w:p w14:paraId="3D282D16" w14:textId="77777777" w:rsidR="00FD3B3A" w:rsidRDefault="00FD3B3A">
      <w:pPr>
        <w:rPr>
          <w:rFonts w:ascii="Frutiger-Bold" w:hAnsi="Frutiger-Bold"/>
          <w:b/>
          <w:bCs/>
          <w:sz w:val="26"/>
          <w:szCs w:val="28"/>
        </w:rPr>
      </w:pPr>
    </w:p>
    <w:p w14:paraId="49567684" w14:textId="77777777" w:rsidR="008C0C52" w:rsidRDefault="008C0C52">
      <w:pPr>
        <w:rPr>
          <w:rFonts w:ascii="Frutiger-Bold" w:hAnsi="Frutiger-Bold"/>
          <w:b/>
          <w:bCs/>
          <w:sz w:val="26"/>
          <w:szCs w:val="28"/>
        </w:rPr>
      </w:pPr>
      <w:r w:rsidRPr="00FD3B3A">
        <w:rPr>
          <w:rFonts w:ascii="Frutiger-Bold" w:hAnsi="Frutiger-Bold"/>
          <w:b/>
          <w:bCs/>
          <w:sz w:val="26"/>
          <w:szCs w:val="28"/>
        </w:rPr>
        <w:t>Parâmetros de avaliação</w:t>
      </w:r>
      <w:r w:rsidR="00480073">
        <w:rPr>
          <w:rFonts w:ascii="Frutiger-Bold" w:hAnsi="Frutiger-Bold"/>
          <w:b/>
          <w:bCs/>
          <w:sz w:val="26"/>
          <w:szCs w:val="28"/>
        </w:rPr>
        <w:t xml:space="preserve"> (2019-2020)</w:t>
      </w:r>
    </w:p>
    <w:p w14:paraId="150D7169" w14:textId="77777777" w:rsidR="00D3711F" w:rsidRPr="00961BB3" w:rsidRDefault="00D3711F">
      <w:pPr>
        <w:rPr>
          <w:rFonts w:ascii="Frutiger-Bold" w:hAnsi="Frutiger-Bold"/>
          <w:sz w:val="20"/>
          <w:szCs w:val="20"/>
        </w:rPr>
      </w:pPr>
      <w:r w:rsidRPr="00961BB3">
        <w:rPr>
          <w:rFonts w:ascii="Frutiger-Bold" w:hAnsi="Frutiger-Bold"/>
          <w:sz w:val="20"/>
          <w:szCs w:val="20"/>
        </w:rPr>
        <w:t xml:space="preserve">A avaliação em Educação Visual, no 3º ciclo, tem </w:t>
      </w:r>
      <w:r w:rsidR="00961BB3" w:rsidRPr="00961BB3">
        <w:rPr>
          <w:rFonts w:ascii="Frutiger-Bold" w:hAnsi="Frutiger-Bold"/>
          <w:sz w:val="20"/>
          <w:szCs w:val="20"/>
        </w:rPr>
        <w:t>como referência as finalidades e os objetivos da disciplina e define-se segundo os seguintes parâmetros: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2977"/>
        <w:gridCol w:w="4394"/>
        <w:gridCol w:w="3651"/>
      </w:tblGrid>
      <w:tr w:rsidR="008C0C52" w14:paraId="49E6AFC6" w14:textId="77777777" w:rsidTr="00FD3B3A">
        <w:trPr>
          <w:trHeight w:val="1134"/>
        </w:trPr>
        <w:tc>
          <w:tcPr>
            <w:tcW w:w="1271" w:type="dxa"/>
            <w:vAlign w:val="center"/>
          </w:tcPr>
          <w:p w14:paraId="3FC47940" w14:textId="77777777" w:rsidR="008C0C52" w:rsidRPr="00FD3B3A" w:rsidRDefault="008C0C52" w:rsidP="00FD3B3A">
            <w:pPr>
              <w:jc w:val="center"/>
              <w:rPr>
                <w:rFonts w:ascii="Frutiger-Bold" w:hAnsi="Frutiger-Bold"/>
                <w:b/>
                <w:bCs/>
              </w:rPr>
            </w:pPr>
            <w:r w:rsidRPr="00FD3B3A">
              <w:rPr>
                <w:rFonts w:ascii="Frutiger-Bold" w:hAnsi="Frutiger-Bold"/>
                <w:b/>
                <w:bCs/>
              </w:rPr>
              <w:t>TÉCNICAS</w:t>
            </w:r>
          </w:p>
          <w:p w14:paraId="6F6C5740" w14:textId="77777777" w:rsidR="008C0C52" w:rsidRPr="00FD3B3A" w:rsidRDefault="008C0C52" w:rsidP="00FD3B3A">
            <w:pPr>
              <w:spacing w:after="0"/>
              <w:jc w:val="center"/>
              <w:rPr>
                <w:rFonts w:ascii="Frutiger-Bold" w:hAnsi="Frutiger-Bold"/>
                <w:b/>
                <w:bCs/>
              </w:rPr>
            </w:pPr>
            <w:r w:rsidRPr="00FD3B3A">
              <w:rPr>
                <w:rFonts w:ascii="Frutiger-Bold" w:hAnsi="Frutiger-Bold"/>
                <w:b/>
                <w:bCs/>
              </w:rPr>
              <w:t>(</w:t>
            </w:r>
            <w:r w:rsidR="003F72E2">
              <w:rPr>
                <w:rFonts w:ascii="Frutiger-Bold" w:hAnsi="Frutiger-Bold"/>
                <w:b/>
                <w:bCs/>
              </w:rPr>
              <w:t>15</w:t>
            </w:r>
            <w:r w:rsidRPr="00FD3B3A">
              <w:rPr>
                <w:rFonts w:ascii="Frutiger-Bold" w:hAnsi="Frutiger-Bold"/>
                <w:b/>
                <w:bCs/>
              </w:rPr>
              <w:t>%)</w:t>
            </w:r>
          </w:p>
        </w:tc>
        <w:tc>
          <w:tcPr>
            <w:tcW w:w="1701" w:type="dxa"/>
            <w:vAlign w:val="center"/>
          </w:tcPr>
          <w:p w14:paraId="2A5C2BA3" w14:textId="77777777" w:rsidR="008C0C52" w:rsidRPr="00FD3B3A" w:rsidRDefault="008C0C52" w:rsidP="00FD3B3A">
            <w:pPr>
              <w:jc w:val="center"/>
              <w:rPr>
                <w:rFonts w:ascii="Frutiger-Bold" w:hAnsi="Frutiger-Bold"/>
                <w:b/>
                <w:bCs/>
              </w:rPr>
            </w:pPr>
            <w:r w:rsidRPr="00FD3B3A">
              <w:rPr>
                <w:rFonts w:ascii="Frutiger-Bold" w:hAnsi="Frutiger-Bold"/>
                <w:b/>
                <w:bCs/>
              </w:rPr>
              <w:t>CONTEITOS</w:t>
            </w:r>
          </w:p>
          <w:p w14:paraId="2D02C995" w14:textId="77777777" w:rsidR="008C0C52" w:rsidRPr="00FD3B3A" w:rsidRDefault="008C0C52" w:rsidP="00FD3B3A">
            <w:pPr>
              <w:spacing w:after="0"/>
              <w:jc w:val="center"/>
              <w:rPr>
                <w:rFonts w:ascii="Frutiger-Bold" w:hAnsi="Frutiger-Bold"/>
                <w:b/>
                <w:bCs/>
              </w:rPr>
            </w:pPr>
            <w:r w:rsidRPr="00FD3B3A">
              <w:rPr>
                <w:rFonts w:ascii="Frutiger-Bold" w:hAnsi="Frutiger-Bold"/>
                <w:b/>
                <w:bCs/>
              </w:rPr>
              <w:t>(20%)</w:t>
            </w:r>
          </w:p>
        </w:tc>
        <w:tc>
          <w:tcPr>
            <w:tcW w:w="2977" w:type="dxa"/>
            <w:vAlign w:val="center"/>
          </w:tcPr>
          <w:p w14:paraId="5EFC29E6" w14:textId="77777777" w:rsidR="008C0C52" w:rsidRPr="00FD3B3A" w:rsidRDefault="008C0C52" w:rsidP="00FD3B3A">
            <w:pPr>
              <w:jc w:val="center"/>
              <w:rPr>
                <w:rFonts w:ascii="Frutiger-Bold" w:hAnsi="Frutiger-Bold"/>
                <w:b/>
                <w:bCs/>
              </w:rPr>
            </w:pPr>
            <w:r w:rsidRPr="00FD3B3A">
              <w:rPr>
                <w:rFonts w:ascii="Frutiger-Bold" w:hAnsi="Frutiger-Bold"/>
                <w:b/>
                <w:bCs/>
              </w:rPr>
              <w:t>PROCESSOS</w:t>
            </w:r>
          </w:p>
          <w:p w14:paraId="0AE0556B" w14:textId="77777777" w:rsidR="008C0C52" w:rsidRPr="00FD3B3A" w:rsidRDefault="008C0C52" w:rsidP="00FD3B3A">
            <w:pPr>
              <w:spacing w:after="0"/>
              <w:jc w:val="center"/>
              <w:rPr>
                <w:rFonts w:ascii="Frutiger-Bold" w:hAnsi="Frutiger-Bold"/>
                <w:b/>
                <w:bCs/>
              </w:rPr>
            </w:pPr>
            <w:r w:rsidRPr="00FD3B3A">
              <w:rPr>
                <w:rFonts w:ascii="Frutiger-Bold" w:hAnsi="Frutiger-Bold"/>
                <w:b/>
                <w:bCs/>
              </w:rPr>
              <w:t>(</w:t>
            </w:r>
            <w:r w:rsidR="003F72E2">
              <w:rPr>
                <w:rFonts w:ascii="Frutiger-Bold" w:hAnsi="Frutiger-Bold"/>
                <w:b/>
                <w:bCs/>
              </w:rPr>
              <w:t>15</w:t>
            </w:r>
            <w:r w:rsidRPr="00FD3B3A">
              <w:rPr>
                <w:rFonts w:ascii="Frutiger-Bold" w:hAnsi="Frutiger-Bold"/>
                <w:b/>
                <w:bCs/>
              </w:rPr>
              <w:t>%)</w:t>
            </w:r>
          </w:p>
        </w:tc>
        <w:tc>
          <w:tcPr>
            <w:tcW w:w="4394" w:type="dxa"/>
            <w:vAlign w:val="center"/>
          </w:tcPr>
          <w:p w14:paraId="5B399CD2" w14:textId="77777777" w:rsidR="008C0C52" w:rsidRPr="00FD3B3A" w:rsidRDefault="008C0C52" w:rsidP="00FD3B3A">
            <w:pPr>
              <w:jc w:val="center"/>
              <w:rPr>
                <w:rFonts w:ascii="Frutiger-Bold" w:hAnsi="Frutiger-Bold"/>
                <w:b/>
                <w:bCs/>
              </w:rPr>
            </w:pPr>
            <w:r w:rsidRPr="00FD3B3A">
              <w:rPr>
                <w:rFonts w:ascii="Frutiger-Bold" w:hAnsi="Frutiger-Bold"/>
                <w:b/>
                <w:bCs/>
              </w:rPr>
              <w:t>PERCEÇÃO/REPRESENTAÇÃO DO REAL</w:t>
            </w:r>
          </w:p>
          <w:p w14:paraId="4C4211E9" w14:textId="77777777" w:rsidR="008C0C52" w:rsidRPr="00FD3B3A" w:rsidRDefault="008C0C52" w:rsidP="00FD3B3A">
            <w:pPr>
              <w:spacing w:after="0"/>
              <w:jc w:val="center"/>
              <w:rPr>
                <w:rFonts w:ascii="Frutiger-Bold" w:hAnsi="Frutiger-Bold"/>
                <w:b/>
                <w:bCs/>
              </w:rPr>
            </w:pPr>
            <w:r w:rsidRPr="00FD3B3A">
              <w:rPr>
                <w:rFonts w:ascii="Frutiger-Bold" w:hAnsi="Frutiger-Bold"/>
                <w:b/>
                <w:bCs/>
              </w:rPr>
              <w:t>(</w:t>
            </w:r>
            <w:r w:rsidR="003F72E2">
              <w:rPr>
                <w:rFonts w:ascii="Frutiger-Bold" w:hAnsi="Frutiger-Bold"/>
                <w:b/>
                <w:bCs/>
              </w:rPr>
              <w:t>15</w:t>
            </w:r>
            <w:r w:rsidRPr="00FD3B3A">
              <w:rPr>
                <w:rFonts w:ascii="Frutiger-Bold" w:hAnsi="Frutiger-Bold"/>
                <w:b/>
                <w:bCs/>
              </w:rPr>
              <w:t>%)</w:t>
            </w:r>
          </w:p>
        </w:tc>
        <w:tc>
          <w:tcPr>
            <w:tcW w:w="3651" w:type="dxa"/>
            <w:vAlign w:val="center"/>
          </w:tcPr>
          <w:p w14:paraId="1DB5E785" w14:textId="77777777" w:rsidR="008C0C52" w:rsidRPr="00FD3B3A" w:rsidRDefault="008C0C52" w:rsidP="00FD3B3A">
            <w:pPr>
              <w:jc w:val="center"/>
              <w:rPr>
                <w:rFonts w:ascii="Frutiger-Bold" w:hAnsi="Frutiger-Bold"/>
                <w:b/>
                <w:bCs/>
              </w:rPr>
            </w:pPr>
            <w:r w:rsidRPr="00FD3B3A">
              <w:rPr>
                <w:rFonts w:ascii="Frutiger-Bold" w:hAnsi="Frutiger-Bold"/>
                <w:b/>
                <w:bCs/>
              </w:rPr>
              <w:t>VALORES E ATITUDES</w:t>
            </w:r>
          </w:p>
          <w:p w14:paraId="667FA4EB" w14:textId="77777777" w:rsidR="008C0C52" w:rsidRPr="00FD3B3A" w:rsidRDefault="008C0C52" w:rsidP="00FD3B3A">
            <w:pPr>
              <w:spacing w:after="0"/>
              <w:jc w:val="center"/>
              <w:rPr>
                <w:rFonts w:ascii="Frutiger-Bold" w:hAnsi="Frutiger-Bold"/>
                <w:b/>
                <w:bCs/>
              </w:rPr>
            </w:pPr>
            <w:r w:rsidRPr="00FD3B3A">
              <w:rPr>
                <w:rFonts w:ascii="Frutiger-Bold" w:hAnsi="Frutiger-Bold"/>
                <w:b/>
                <w:bCs/>
              </w:rPr>
              <w:t>(</w:t>
            </w:r>
            <w:r w:rsidR="003F72E2">
              <w:rPr>
                <w:rFonts w:ascii="Frutiger-Bold" w:hAnsi="Frutiger-Bold"/>
                <w:b/>
                <w:bCs/>
              </w:rPr>
              <w:t>35</w:t>
            </w:r>
            <w:r w:rsidRPr="00FD3B3A">
              <w:rPr>
                <w:rFonts w:ascii="Frutiger-Bold" w:hAnsi="Frutiger-Bold"/>
                <w:b/>
                <w:bCs/>
              </w:rPr>
              <w:t>%)</w:t>
            </w:r>
          </w:p>
        </w:tc>
      </w:tr>
      <w:tr w:rsidR="008C0C52" w14:paraId="3D227585" w14:textId="77777777" w:rsidTr="00FD3B3A">
        <w:tc>
          <w:tcPr>
            <w:tcW w:w="1271" w:type="dxa"/>
          </w:tcPr>
          <w:p w14:paraId="31F2280E" w14:textId="77777777" w:rsidR="008C0C52" w:rsidRPr="00FD3B3A" w:rsidRDefault="008C0C52">
            <w:pPr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</w:pPr>
            <w:r w:rsidRPr="00FD3B3A"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  <w:t>Domínio</w:t>
            </w:r>
          </w:p>
          <w:p w14:paraId="31F774DB" w14:textId="77777777" w:rsidR="008C0C52" w:rsidRPr="00FD3B3A" w:rsidRDefault="008C0C52">
            <w:pPr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</w:pPr>
            <w:r w:rsidRPr="00FD3B3A"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  <w:t>Expressão</w:t>
            </w:r>
          </w:p>
          <w:p w14:paraId="7D4AD23E" w14:textId="77777777" w:rsidR="008C0C52" w:rsidRPr="00FD3B3A" w:rsidRDefault="008C0C52">
            <w:pPr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</w:pPr>
            <w:r w:rsidRPr="00FD3B3A"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  <w:t>Adequação</w:t>
            </w:r>
          </w:p>
          <w:p w14:paraId="3A7088D0" w14:textId="77777777" w:rsidR="008C0C52" w:rsidRPr="00FD3B3A" w:rsidRDefault="008C0C52">
            <w:pPr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</w:pPr>
            <w:r w:rsidRPr="00FD3B3A"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  <w:t>Rigor</w:t>
            </w:r>
          </w:p>
          <w:p w14:paraId="0A3D69CF" w14:textId="77777777" w:rsidR="008C0C52" w:rsidRPr="00FD3B3A" w:rsidRDefault="008C0C52">
            <w:pPr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</w:pPr>
            <w:r w:rsidRPr="00FD3B3A"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  <w:t>clareza</w:t>
            </w:r>
          </w:p>
        </w:tc>
        <w:tc>
          <w:tcPr>
            <w:tcW w:w="1701" w:type="dxa"/>
          </w:tcPr>
          <w:p w14:paraId="7110E04B" w14:textId="77777777" w:rsidR="008C0C52" w:rsidRPr="00FD3B3A" w:rsidRDefault="008C0C52">
            <w:pPr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</w:pPr>
            <w:r w:rsidRPr="00FD3B3A"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  <w:t>Formação e alargamento de conceitos</w:t>
            </w:r>
          </w:p>
          <w:p w14:paraId="2F79A2FF" w14:textId="77777777" w:rsidR="008C0C52" w:rsidRPr="00FD3B3A" w:rsidRDefault="008C0C52">
            <w:pPr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</w:pPr>
            <w:r w:rsidRPr="00FD3B3A"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  <w:t>Apreciação verbal</w:t>
            </w:r>
          </w:p>
          <w:p w14:paraId="686ECCF4" w14:textId="77777777" w:rsidR="008C0C52" w:rsidRPr="00FD3B3A" w:rsidRDefault="008C0C52">
            <w:pPr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DB98EF1" w14:textId="77777777" w:rsidR="008C0C52" w:rsidRPr="00FD3B3A" w:rsidRDefault="008C0C52">
            <w:pPr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</w:pPr>
            <w:r w:rsidRPr="00FD3B3A"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  <w:t>Consideração de condicionantes</w:t>
            </w:r>
          </w:p>
          <w:p w14:paraId="52ADBFBE" w14:textId="77777777" w:rsidR="008C0C52" w:rsidRPr="00FD3B3A" w:rsidRDefault="008C0C52">
            <w:pPr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</w:pPr>
            <w:r w:rsidRPr="00FD3B3A"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  <w:t>Aplicação de conhecimentos</w:t>
            </w:r>
          </w:p>
          <w:p w14:paraId="6EA1B02A" w14:textId="77777777" w:rsidR="008C0C52" w:rsidRPr="00FD3B3A" w:rsidRDefault="008C0C52">
            <w:pPr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</w:pPr>
            <w:r w:rsidRPr="00FD3B3A"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  <w:t>Diversidade de ideias alternativas</w:t>
            </w:r>
          </w:p>
          <w:p w14:paraId="4BF03AC9" w14:textId="77777777" w:rsidR="008C0C52" w:rsidRPr="00FD3B3A" w:rsidRDefault="008C0C52">
            <w:pPr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</w:pPr>
            <w:r w:rsidRPr="00FD3B3A"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  <w:t>Fundamentação das escolhas</w:t>
            </w:r>
          </w:p>
          <w:p w14:paraId="5A0C10DA" w14:textId="77777777" w:rsidR="008C0C52" w:rsidRPr="00FD3B3A" w:rsidRDefault="008C0C52">
            <w:pPr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</w:pPr>
            <w:r w:rsidRPr="00FD3B3A"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  <w:t>Eficácia na comunicação visual das ideias</w:t>
            </w:r>
          </w:p>
          <w:p w14:paraId="1BEF6140" w14:textId="77777777" w:rsidR="008C0C52" w:rsidRPr="00FD3B3A" w:rsidRDefault="008C0C52">
            <w:pPr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</w:pPr>
            <w:r w:rsidRPr="00FD3B3A"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  <w:t>Fundamentação na apreciação verbal</w:t>
            </w:r>
          </w:p>
          <w:p w14:paraId="497296DC" w14:textId="77777777" w:rsidR="008C0C52" w:rsidRPr="00FD3B3A" w:rsidRDefault="008C0C52">
            <w:pPr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</w:pPr>
            <w:r w:rsidRPr="00FD3B3A"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  <w:t>Sensibilidade ao envolvimento</w:t>
            </w:r>
          </w:p>
          <w:p w14:paraId="4C12621E" w14:textId="77777777" w:rsidR="008C0C52" w:rsidRPr="00FD3B3A" w:rsidRDefault="008C0C52">
            <w:pPr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</w:pPr>
            <w:r w:rsidRPr="00FD3B3A"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  <w:t>Relação intenção/produto</w:t>
            </w:r>
          </w:p>
        </w:tc>
        <w:tc>
          <w:tcPr>
            <w:tcW w:w="4394" w:type="dxa"/>
          </w:tcPr>
          <w:p w14:paraId="784AFDD3" w14:textId="77777777" w:rsidR="008C0C52" w:rsidRPr="00FB7DFB" w:rsidRDefault="008C0C52">
            <w:pPr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</w:pPr>
            <w:r w:rsidRPr="00FB7DFB"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  <w:t>Sensibilidade</w:t>
            </w:r>
          </w:p>
          <w:p w14:paraId="6FF87B30" w14:textId="77777777" w:rsidR="008C0C52" w:rsidRPr="00FB7DFB" w:rsidRDefault="00FD3B3A">
            <w:pPr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</w:pPr>
            <w:r w:rsidRPr="00FB7DFB"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  <w:t xml:space="preserve">      </w:t>
            </w:r>
            <w:r w:rsidR="008C0C52" w:rsidRPr="00FB7DFB"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  <w:t>Qualidades formais</w:t>
            </w:r>
          </w:p>
          <w:p w14:paraId="2A9AE43D" w14:textId="77777777" w:rsidR="008C0C52" w:rsidRPr="00FB7DFB" w:rsidRDefault="00FD3B3A">
            <w:pPr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</w:pPr>
            <w:r w:rsidRPr="00FB7DFB"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  <w:t xml:space="preserve">      </w:t>
            </w:r>
            <w:r w:rsidR="008C0C52" w:rsidRPr="00FB7DFB"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  <w:t>Qualidades expressivas</w:t>
            </w:r>
          </w:p>
          <w:p w14:paraId="1332BF1F" w14:textId="77777777" w:rsidR="008C0C52" w:rsidRPr="00FB7DFB" w:rsidRDefault="008C0C52">
            <w:pPr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</w:pPr>
            <w:r w:rsidRPr="00FB7DFB"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  <w:t>Representação do real</w:t>
            </w:r>
          </w:p>
          <w:p w14:paraId="1CDABC44" w14:textId="77777777" w:rsidR="008C0C52" w:rsidRPr="00FB7DFB" w:rsidRDefault="00FD3B3A">
            <w:pPr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</w:pPr>
            <w:r w:rsidRPr="00FB7DFB"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  <w:t xml:space="preserve">      </w:t>
            </w:r>
            <w:r w:rsidR="008C0C52" w:rsidRPr="00FB7DFB"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  <w:t>Aspetos formais</w:t>
            </w:r>
          </w:p>
          <w:p w14:paraId="0E75326E" w14:textId="77777777" w:rsidR="008C0C52" w:rsidRPr="00FB7DFB" w:rsidRDefault="00FD3B3A">
            <w:pPr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</w:pPr>
            <w:r w:rsidRPr="00FB7DFB"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  <w:t xml:space="preserve">      Aspetos</w:t>
            </w:r>
            <w:r w:rsidR="008C0C52" w:rsidRPr="00FB7DFB"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  <w:t xml:space="preserve"> expressiv</w:t>
            </w:r>
            <w:r w:rsidRPr="00FB7DFB"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  <w:t>os</w:t>
            </w:r>
          </w:p>
          <w:p w14:paraId="411C6281" w14:textId="77777777" w:rsidR="008C0C52" w:rsidRPr="00FB7DFB" w:rsidRDefault="00FD3B3A">
            <w:pPr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</w:pPr>
            <w:r w:rsidRPr="00FB7DFB"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  <w:t>Evolução da capacidade de representar</w:t>
            </w:r>
          </w:p>
        </w:tc>
        <w:tc>
          <w:tcPr>
            <w:tcW w:w="3651" w:type="dxa"/>
          </w:tcPr>
          <w:p w14:paraId="78FBBFB5" w14:textId="77777777" w:rsidR="008C0C52" w:rsidRPr="00FD3B3A" w:rsidRDefault="00FD3B3A">
            <w:pPr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</w:pPr>
            <w:r w:rsidRPr="00FD3B3A"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  <w:t>Superação dos obstáculos</w:t>
            </w:r>
          </w:p>
          <w:p w14:paraId="6CF68294" w14:textId="77777777" w:rsidR="00FD3B3A" w:rsidRPr="00FD3B3A" w:rsidRDefault="00FD3B3A">
            <w:pPr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</w:pPr>
            <w:r w:rsidRPr="00FD3B3A"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  <w:t>Respeito pelas diferenças individuais</w:t>
            </w:r>
          </w:p>
          <w:p w14:paraId="47FC6379" w14:textId="77777777" w:rsidR="00FD3B3A" w:rsidRPr="00FD3B3A" w:rsidRDefault="00FD3B3A">
            <w:pPr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</w:pPr>
            <w:r w:rsidRPr="00FD3B3A"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  <w:t>Cuidado com a segurança e higiene</w:t>
            </w:r>
          </w:p>
          <w:p w14:paraId="3880EE9A" w14:textId="77777777" w:rsidR="00FD3B3A" w:rsidRPr="00FD3B3A" w:rsidRDefault="00FD3B3A">
            <w:pPr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</w:pPr>
            <w:r w:rsidRPr="00FD3B3A"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  <w:t>Organização do plano de trabalho</w:t>
            </w:r>
          </w:p>
          <w:p w14:paraId="454E5506" w14:textId="77777777" w:rsidR="00FD3B3A" w:rsidRPr="00FD3B3A" w:rsidRDefault="00FD3B3A">
            <w:pPr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</w:pPr>
            <w:r w:rsidRPr="00FD3B3A"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  <w:t>Contribuição para o trabalho de grupo</w:t>
            </w:r>
          </w:p>
          <w:p w14:paraId="6920A12B" w14:textId="77777777" w:rsidR="00FD3B3A" w:rsidRPr="00FD3B3A" w:rsidRDefault="00FD3B3A">
            <w:pPr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</w:pPr>
            <w:r w:rsidRPr="00FD3B3A"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  <w:t>Intervenção na melhoria do envolvimento</w:t>
            </w:r>
          </w:p>
          <w:p w14:paraId="23D3CE3B" w14:textId="77777777" w:rsidR="00FD3B3A" w:rsidRPr="00FD3B3A" w:rsidRDefault="00FD3B3A">
            <w:pPr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</w:pPr>
            <w:r w:rsidRPr="00FD3B3A"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  <w:t>Autonomia no trabalho individual</w:t>
            </w:r>
          </w:p>
          <w:p w14:paraId="0F9B7E96" w14:textId="77777777" w:rsidR="00FD3B3A" w:rsidRPr="00FD3B3A" w:rsidRDefault="00FD3B3A">
            <w:pPr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</w:pPr>
            <w:r w:rsidRPr="00FD3B3A"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  <w:t>Reflexão sobre situações</w:t>
            </w:r>
          </w:p>
          <w:p w14:paraId="5B53E91A" w14:textId="77777777" w:rsidR="00FD3B3A" w:rsidRPr="00FD3B3A" w:rsidRDefault="00FD3B3A">
            <w:pPr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</w:pPr>
            <w:r w:rsidRPr="00FD3B3A">
              <w:rPr>
                <w:rFonts w:ascii="Frutiger-Bold" w:hAnsi="Frutiger-Bold"/>
                <w:color w:val="2F5496" w:themeColor="accent1" w:themeShade="BF"/>
                <w:sz w:val="20"/>
                <w:szCs w:val="20"/>
              </w:rPr>
              <w:t>Fruição das qualidades estéticas</w:t>
            </w:r>
          </w:p>
        </w:tc>
      </w:tr>
    </w:tbl>
    <w:p w14:paraId="6E033872" w14:textId="77777777" w:rsidR="00961BB3" w:rsidRDefault="00961BB3">
      <w:pPr>
        <w:rPr>
          <w:rFonts w:ascii="Frutiger-Bold" w:hAnsi="Frutiger-Bold"/>
          <w:sz w:val="20"/>
          <w:szCs w:val="20"/>
        </w:rPr>
      </w:pPr>
    </w:p>
    <w:p w14:paraId="0C99520C" w14:textId="77777777" w:rsidR="00961BB3" w:rsidRPr="00961BB3" w:rsidRDefault="00961BB3" w:rsidP="00961BB3">
      <w:pPr>
        <w:jc w:val="both"/>
        <w:rPr>
          <w:rFonts w:ascii="Frutiger-Bold" w:hAnsi="Frutiger-Bold"/>
          <w:sz w:val="20"/>
          <w:szCs w:val="20"/>
        </w:rPr>
      </w:pPr>
      <w:r w:rsidRPr="00961BB3">
        <w:rPr>
          <w:rFonts w:ascii="Frutiger-Bold" w:hAnsi="Frutiger-Bold"/>
          <w:sz w:val="20"/>
          <w:szCs w:val="20"/>
        </w:rPr>
        <w:t>Os dados para a avaliação de todos estes aspetos serão recolhidos na observação das representações visuais e dos objetos realizados e ainda através da apreciação da apreciação verbal fundamentada.</w:t>
      </w:r>
      <w:r>
        <w:rPr>
          <w:rFonts w:ascii="Frutiger-Bold" w:hAnsi="Frutiger-Bold"/>
          <w:sz w:val="20"/>
          <w:szCs w:val="20"/>
        </w:rPr>
        <w:t xml:space="preserve"> </w:t>
      </w:r>
      <w:r w:rsidRPr="00961BB3">
        <w:rPr>
          <w:rFonts w:ascii="Frutiger-Bold" w:hAnsi="Frutiger-Bold"/>
          <w:sz w:val="20"/>
          <w:szCs w:val="20"/>
        </w:rPr>
        <w:t>A avaliação não incide apenas nos produtos finais de expressão, comunicação e design, mas também na evolução do processo criativo.</w:t>
      </w:r>
      <w:r>
        <w:rPr>
          <w:rFonts w:ascii="Frutiger-Bold" w:hAnsi="Frutiger-Bold"/>
          <w:sz w:val="20"/>
          <w:szCs w:val="20"/>
        </w:rPr>
        <w:t xml:space="preserve"> </w:t>
      </w:r>
      <w:r w:rsidRPr="00961BB3">
        <w:rPr>
          <w:rFonts w:ascii="Frutiger-Bold" w:hAnsi="Frutiger-Bold"/>
          <w:sz w:val="20"/>
          <w:szCs w:val="20"/>
        </w:rPr>
        <w:t>Para tal, será importante conservar todos os materiais elaborados, desde o primeiro esboço até ao produto final (esquemas, maquetas, amostras, fotografias ou fotocópias do objeto em elaboração.</w:t>
      </w:r>
      <w:r w:rsidR="00F0725F">
        <w:rPr>
          <w:rFonts w:ascii="Frutiger-Bold" w:hAnsi="Frutiger-Bold"/>
          <w:sz w:val="20"/>
          <w:szCs w:val="20"/>
        </w:rPr>
        <w:t xml:space="preserve"> As técnicas podem ser observadas através da observação direta das operações, sua sequência e resultados.</w:t>
      </w:r>
    </w:p>
    <w:p w14:paraId="70ED47BC" w14:textId="77777777" w:rsidR="008C0C52" w:rsidRDefault="008C0C52"/>
    <w:p w14:paraId="01E057A7" w14:textId="77777777" w:rsidR="00761A73" w:rsidRDefault="00761A73" w:rsidP="00F0725F">
      <w:pPr>
        <w:rPr>
          <w:rFonts w:ascii="Frutiger-Bold" w:hAnsi="Frutiger-Bold"/>
          <w:b/>
          <w:bCs/>
          <w:sz w:val="26"/>
          <w:szCs w:val="28"/>
        </w:rPr>
      </w:pPr>
      <w:bookmarkStart w:id="0" w:name="_GoBack"/>
      <w:bookmarkEnd w:id="0"/>
    </w:p>
    <w:sectPr w:rsidR="00761A73" w:rsidSect="00D57E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417" w:bottom="284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CBF41" w14:textId="77777777" w:rsidR="00366CFD" w:rsidRDefault="00366CFD" w:rsidP="005D330A">
      <w:pPr>
        <w:spacing w:after="0" w:line="240" w:lineRule="auto"/>
      </w:pPr>
      <w:r>
        <w:separator/>
      </w:r>
    </w:p>
  </w:endnote>
  <w:endnote w:type="continuationSeparator" w:id="0">
    <w:p w14:paraId="6B661A81" w14:textId="77777777" w:rsidR="00366CFD" w:rsidRDefault="00366CFD" w:rsidP="005D3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utiger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AEA85" w14:textId="77777777" w:rsidR="00BA3181" w:rsidRDefault="00BA318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3512314"/>
      <w:docPartObj>
        <w:docPartGallery w:val="Page Numbers (Bottom of Page)"/>
        <w:docPartUnique/>
      </w:docPartObj>
    </w:sdtPr>
    <w:sdtEndPr/>
    <w:sdtContent>
      <w:p w14:paraId="0910B1E5" w14:textId="77777777" w:rsidR="005D330A" w:rsidRDefault="005D330A" w:rsidP="005D330A">
        <w:pPr>
          <w:pStyle w:val="Rodap"/>
          <w:pBdr>
            <w:top w:val="single" w:sz="4" w:space="1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856094" w14:textId="77777777" w:rsidR="005D330A" w:rsidRDefault="005D330A" w:rsidP="005D330A">
    <w:pPr>
      <w:pStyle w:val="Rodap"/>
      <w:pBdr>
        <w:top w:val="single" w:sz="4" w:space="1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36BFB" w14:textId="77777777" w:rsidR="00BA3181" w:rsidRDefault="00BA31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122A6" w14:textId="77777777" w:rsidR="00366CFD" w:rsidRDefault="00366CFD" w:rsidP="005D330A">
      <w:pPr>
        <w:spacing w:after="0" w:line="240" w:lineRule="auto"/>
      </w:pPr>
      <w:r>
        <w:separator/>
      </w:r>
    </w:p>
  </w:footnote>
  <w:footnote w:type="continuationSeparator" w:id="0">
    <w:p w14:paraId="3F59788A" w14:textId="77777777" w:rsidR="00366CFD" w:rsidRDefault="00366CFD" w:rsidP="005D3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1AFDA" w14:textId="77777777" w:rsidR="00C37607" w:rsidRDefault="00366CFD">
    <w:pPr>
      <w:pStyle w:val="Cabealho"/>
    </w:pPr>
    <w:r>
      <w:rPr>
        <w:noProof/>
      </w:rPr>
      <w:pict w14:anchorId="58BB7F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26829" o:spid="_x0000_s2051" type="#_x0000_t75" alt="perfilaluno-2" style="position:absolute;margin-left:0;margin-top:0;width:699.95pt;height:209.9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erfilaluno-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6626D" w14:textId="77777777" w:rsidR="005D330A" w:rsidRDefault="00366CFD">
    <w:pPr>
      <w:pStyle w:val="Cabealho"/>
    </w:pPr>
    <w:r>
      <w:rPr>
        <w:noProof/>
      </w:rPr>
      <w:pict w14:anchorId="2C1DF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26830" o:spid="_x0000_s2050" type="#_x0000_t75" alt="perfilaluno-2" style="position:absolute;margin-left:0;margin-top:0;width:699.95pt;height:209.9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erfilaluno-2" gain="19661f" blacklevel="22938f"/>
          <w10:wrap anchorx="margin" anchory="margin"/>
        </v:shape>
      </w:pict>
    </w:r>
  </w:p>
  <w:p w14:paraId="46EAB881" w14:textId="77777777" w:rsidR="005D330A" w:rsidRDefault="005D330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04"/>
      <w:gridCol w:w="8100"/>
      <w:gridCol w:w="3490"/>
    </w:tblGrid>
    <w:tr w:rsidR="00C37607" w14:paraId="28750ABD" w14:textId="77777777" w:rsidTr="00732DF5">
      <w:tc>
        <w:tcPr>
          <w:tcW w:w="859" w:type="pct"/>
          <w:vAlign w:val="bottom"/>
        </w:tcPr>
        <w:p w14:paraId="0A1E3B62" w14:textId="77777777" w:rsidR="00C37607" w:rsidRPr="007A0B35" w:rsidRDefault="00C37607" w:rsidP="00C37607">
          <w:pPr>
            <w:pStyle w:val="Cabealho"/>
            <w:jc w:val="center"/>
            <w:rPr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41C0548" wp14:editId="1203656A">
                <wp:simplePos x="0" y="0"/>
                <wp:positionH relativeFrom="column">
                  <wp:posOffset>120650</wp:posOffset>
                </wp:positionH>
                <wp:positionV relativeFrom="paragraph">
                  <wp:posOffset>-783590</wp:posOffset>
                </wp:positionV>
                <wp:extent cx="1066800" cy="742950"/>
                <wp:effectExtent l="0" t="0" r="0" b="0"/>
                <wp:wrapTight wrapText="bothSides">
                  <wp:wrapPolygon edited="0">
                    <wp:start x="0" y="0"/>
                    <wp:lineTo x="0" y="21046"/>
                    <wp:lineTo x="21214" y="21046"/>
                    <wp:lineTo x="21214" y="0"/>
                    <wp:lineTo x="0" y="0"/>
                  </wp:wrapPolygon>
                </wp:wrapTight>
                <wp:docPr id="37" name="Imagem 37" descr="logotip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ip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A0B35">
            <w:rPr>
              <w:sz w:val="20"/>
            </w:rPr>
            <w:t>A</w:t>
          </w:r>
          <w:r>
            <w:rPr>
              <w:sz w:val="20"/>
            </w:rPr>
            <w:t>no Letivo de 2019/2020</w:t>
          </w:r>
        </w:p>
      </w:tc>
      <w:tc>
        <w:tcPr>
          <w:tcW w:w="2894" w:type="pct"/>
        </w:tcPr>
        <w:p w14:paraId="44D8C44A" w14:textId="77777777" w:rsidR="00C37607" w:rsidRDefault="00C37607" w:rsidP="00C37607">
          <w:pPr>
            <w:pStyle w:val="Cabealho"/>
            <w:jc w:val="center"/>
          </w:pPr>
        </w:p>
        <w:p w14:paraId="4AEF32BC" w14:textId="77777777" w:rsidR="00C37607" w:rsidRDefault="00C37607" w:rsidP="00C37607">
          <w:pPr>
            <w:pStyle w:val="Cabealho"/>
            <w:jc w:val="center"/>
            <w:rPr>
              <w:b/>
            </w:rPr>
          </w:pPr>
          <w:r>
            <w:rPr>
              <w:b/>
            </w:rPr>
            <w:t>DEPARTAMENTO DE</w:t>
          </w:r>
          <w:r w:rsidR="0075509B">
            <w:rPr>
              <w:b/>
            </w:rPr>
            <w:t xml:space="preserve"> EXPRESSÕRES</w:t>
          </w:r>
          <w:r>
            <w:rPr>
              <w:b/>
            </w:rPr>
            <w:t xml:space="preserve"> </w:t>
          </w:r>
        </w:p>
        <w:p w14:paraId="557A26B2" w14:textId="77777777" w:rsidR="00C37607" w:rsidRDefault="00C37607" w:rsidP="00C37607">
          <w:pPr>
            <w:pStyle w:val="Cabealho"/>
            <w:jc w:val="center"/>
            <w:rPr>
              <w:b/>
            </w:rPr>
          </w:pPr>
          <w:r>
            <w:rPr>
              <w:b/>
            </w:rPr>
            <w:t>DISCIPLINA DE</w:t>
          </w:r>
          <w:r w:rsidR="0075509B">
            <w:rPr>
              <w:b/>
            </w:rPr>
            <w:t xml:space="preserve"> EDUCAÇÃO VISUAL</w:t>
          </w:r>
        </w:p>
        <w:p w14:paraId="4A2B50AE" w14:textId="77777777" w:rsidR="00C37607" w:rsidRPr="00066629" w:rsidRDefault="00C37607" w:rsidP="00C37607">
          <w:pPr>
            <w:pStyle w:val="Cabealho"/>
            <w:jc w:val="center"/>
            <w:rPr>
              <w:b/>
            </w:rPr>
          </w:pPr>
          <w:r>
            <w:rPr>
              <w:b/>
            </w:rPr>
            <w:t>PLANIFICAÇÃO E CRITÉRIOS DE AVALIAÇÃO</w:t>
          </w:r>
          <w:r w:rsidR="0075509B">
            <w:rPr>
              <w:b/>
            </w:rPr>
            <w:t xml:space="preserve"> </w:t>
          </w:r>
          <w:r w:rsidR="00BA3181">
            <w:rPr>
              <w:b/>
            </w:rPr>
            <w:t>7</w:t>
          </w:r>
          <w:r>
            <w:rPr>
              <w:b/>
            </w:rPr>
            <w:t>º ANO</w:t>
          </w:r>
        </w:p>
      </w:tc>
      <w:tc>
        <w:tcPr>
          <w:tcW w:w="1247" w:type="pct"/>
        </w:tcPr>
        <w:p w14:paraId="7AC31121" w14:textId="77777777" w:rsidR="00C37607" w:rsidRDefault="00C37607" w:rsidP="00C37607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27564736" wp14:editId="33F6A2D5">
                <wp:extent cx="1819275" cy="901136"/>
                <wp:effectExtent l="0" t="0" r="0" b="0"/>
                <wp:docPr id="38" name="Imagem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M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6039" cy="909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D29AFEE" w14:textId="77777777" w:rsidR="00C37607" w:rsidRDefault="00366CFD">
    <w:pPr>
      <w:pStyle w:val="Cabealho"/>
    </w:pPr>
    <w:r>
      <w:rPr>
        <w:noProof/>
      </w:rPr>
      <w:pict w14:anchorId="17D192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26828" o:spid="_x0000_s2049" type="#_x0000_t75" alt="perfilaluno-2" style="position:absolute;margin-left:0;margin-top:0;width:699.95pt;height:209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perfilaluno-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E5432"/>
    <w:multiLevelType w:val="hybridMultilevel"/>
    <w:tmpl w:val="9DBCAAD2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30A"/>
    <w:rsid w:val="0000558B"/>
    <w:rsid w:val="00061F6A"/>
    <w:rsid w:val="000A567B"/>
    <w:rsid w:val="001112E0"/>
    <w:rsid w:val="001C3CEE"/>
    <w:rsid w:val="001E7D02"/>
    <w:rsid w:val="002540B9"/>
    <w:rsid w:val="00262BA6"/>
    <w:rsid w:val="00270175"/>
    <w:rsid w:val="00305314"/>
    <w:rsid w:val="00317EEB"/>
    <w:rsid w:val="00366CFD"/>
    <w:rsid w:val="003A436C"/>
    <w:rsid w:val="003F72E2"/>
    <w:rsid w:val="00480073"/>
    <w:rsid w:val="004F1241"/>
    <w:rsid w:val="00512CA3"/>
    <w:rsid w:val="00524314"/>
    <w:rsid w:val="005374AF"/>
    <w:rsid w:val="005D330A"/>
    <w:rsid w:val="006A3BE7"/>
    <w:rsid w:val="00700489"/>
    <w:rsid w:val="0075509B"/>
    <w:rsid w:val="00761A73"/>
    <w:rsid w:val="00834E5B"/>
    <w:rsid w:val="008609D0"/>
    <w:rsid w:val="008918A6"/>
    <w:rsid w:val="008C0C52"/>
    <w:rsid w:val="00961BB3"/>
    <w:rsid w:val="009C0999"/>
    <w:rsid w:val="00A02268"/>
    <w:rsid w:val="00B67255"/>
    <w:rsid w:val="00B90658"/>
    <w:rsid w:val="00BA3181"/>
    <w:rsid w:val="00BD1DB1"/>
    <w:rsid w:val="00BE2EF0"/>
    <w:rsid w:val="00C35D86"/>
    <w:rsid w:val="00C37607"/>
    <w:rsid w:val="00C55117"/>
    <w:rsid w:val="00D3711F"/>
    <w:rsid w:val="00D51B9C"/>
    <w:rsid w:val="00D57EA7"/>
    <w:rsid w:val="00D75FA3"/>
    <w:rsid w:val="00D92E17"/>
    <w:rsid w:val="00DC2323"/>
    <w:rsid w:val="00F0725F"/>
    <w:rsid w:val="00F92E87"/>
    <w:rsid w:val="00FB7DFB"/>
    <w:rsid w:val="00FD3B3A"/>
    <w:rsid w:val="00FE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5B62C8B"/>
  <w15:chartTrackingRefBased/>
  <w15:docId w15:val="{A4ADD191-C7FC-4CD8-9194-C4A8A17E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D33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">
    <w:uiPriority w:val="59"/>
    <w:rsid w:val="005D33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/>
    </w:rPr>
  </w:style>
  <w:style w:type="table" w:styleId="TabelacomGrelha">
    <w:name w:val="Table Grid"/>
    <w:basedOn w:val="Tabelanormal"/>
    <w:uiPriority w:val="39"/>
    <w:rsid w:val="005D3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5D33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D330A"/>
    <w:rPr>
      <w:rFonts w:ascii="Calibri" w:eastAsia="Calibri" w:hAnsi="Calibri" w:cs="Times New Roman"/>
    </w:rPr>
  </w:style>
  <w:style w:type="paragraph" w:styleId="Rodap">
    <w:name w:val="footer"/>
    <w:basedOn w:val="Normal"/>
    <w:link w:val="RodapCarter"/>
    <w:uiPriority w:val="99"/>
    <w:unhideWhenUsed/>
    <w:rsid w:val="005D33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D330A"/>
    <w:rPr>
      <w:rFonts w:ascii="Calibri" w:eastAsia="Calibri" w:hAnsi="Calibri" w:cs="Times New Roman"/>
    </w:rPr>
  </w:style>
  <w:style w:type="character" w:customStyle="1" w:styleId="CabealhoCarcter">
    <w:name w:val="Cabeçalho Carácter"/>
    <w:uiPriority w:val="99"/>
    <w:rsid w:val="005D330A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BE2EF0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0B4A6-588F-4169-AB15-BF747CFB2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Sílvia de Barros</dc:creator>
  <cp:keywords/>
  <dc:description/>
  <cp:lastModifiedBy>joca</cp:lastModifiedBy>
  <cp:revision>3</cp:revision>
  <dcterms:created xsi:type="dcterms:W3CDTF">2019-09-05T15:49:00Z</dcterms:created>
  <dcterms:modified xsi:type="dcterms:W3CDTF">2019-09-19T14:52:00Z</dcterms:modified>
</cp:coreProperties>
</file>