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C449" w14:textId="77777777" w:rsidR="00E45BD0" w:rsidRPr="00F07A5D" w:rsidRDefault="00F07A5D" w:rsidP="00BE7350">
      <w:pPr>
        <w:shd w:val="clear" w:color="auto" w:fill="FFFFFF"/>
        <w:spacing w:before="240" w:after="240" w:line="396" w:lineRule="atLeast"/>
        <w:jc w:val="center"/>
        <w:rPr>
          <w:rFonts w:eastAsia="Times New Roman" w:cstheme="minorHAnsi"/>
          <w:b/>
          <w:color w:val="000000"/>
          <w:sz w:val="36"/>
          <w:lang w:eastAsia="pt-PT"/>
        </w:rPr>
      </w:pPr>
      <w:r w:rsidRPr="00F07A5D">
        <w:rPr>
          <w:rFonts w:eastAsia="Times New Roman" w:cstheme="minorHAnsi"/>
          <w:b/>
          <w:color w:val="000000"/>
          <w:sz w:val="36"/>
          <w:lang w:eastAsia="pt-PT"/>
        </w:rPr>
        <w:t>NOTA INFORMATIVA</w:t>
      </w:r>
    </w:p>
    <w:p w14:paraId="3C30D6B9" w14:textId="77777777" w:rsidR="00E45BD0" w:rsidRPr="00E45BD0" w:rsidRDefault="00E45BD0" w:rsidP="00E45BD0">
      <w:pPr>
        <w:shd w:val="clear" w:color="auto" w:fill="FFFFFF"/>
        <w:spacing w:before="240" w:after="240" w:line="396" w:lineRule="atLeast"/>
        <w:jc w:val="both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>Relativamente aos métodos de seleção</w:t>
      </w:r>
      <w:r w:rsidR="00F07A5D">
        <w:rPr>
          <w:rFonts w:eastAsia="Times New Roman" w:cstheme="minorHAnsi"/>
          <w:color w:val="000000"/>
          <w:lang w:eastAsia="pt-PT"/>
        </w:rPr>
        <w:t xml:space="preserve">, informam-se os candidatos que a </w:t>
      </w:r>
      <w:r w:rsidRPr="00F07A5D">
        <w:rPr>
          <w:rFonts w:eastAsia="Times New Roman" w:cstheme="minorHAnsi"/>
          <w:b/>
          <w:bCs/>
          <w:color w:val="000000"/>
          <w:lang w:eastAsia="pt-PT"/>
        </w:rPr>
        <w:t>Prova de Conhecimento</w:t>
      </w:r>
      <w:r w:rsidRPr="00F07A5D">
        <w:rPr>
          <w:rFonts w:eastAsia="Times New Roman" w:cstheme="minorHAnsi"/>
          <w:color w:val="000000"/>
          <w:lang w:eastAsia="pt-PT"/>
        </w:rPr>
        <w:t>s (PC), que a mesma será realizada de acordo com o seguinte calendário:</w:t>
      </w:r>
    </w:p>
    <w:p w14:paraId="38AA4582" w14:textId="77777777" w:rsidR="00E45BD0" w:rsidRPr="00E45BD0" w:rsidRDefault="00E45BD0" w:rsidP="00E45BD0">
      <w:pPr>
        <w:shd w:val="clear" w:color="auto" w:fill="FFFFFF"/>
        <w:spacing w:after="0" w:line="253" w:lineRule="atLeast"/>
        <w:ind w:left="940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222222"/>
          <w:lang w:eastAsia="pt-PT"/>
        </w:rPr>
        <w:t>●</w:t>
      </w:r>
      <w:r w:rsidRPr="00F07A5D">
        <w:rPr>
          <w:rFonts w:eastAsia="Times New Roman" w:cstheme="minorHAnsi"/>
          <w:color w:val="222222"/>
          <w:sz w:val="14"/>
          <w:szCs w:val="14"/>
          <w:lang w:eastAsia="pt-PT"/>
        </w:rPr>
        <w:t>       </w:t>
      </w:r>
      <w:r w:rsidR="00F07A5D" w:rsidRPr="00F07A5D">
        <w:rPr>
          <w:rFonts w:eastAsia="Times New Roman" w:cstheme="minorHAnsi"/>
          <w:b/>
          <w:color w:val="222222"/>
          <w:lang w:eastAsia="pt-PT"/>
        </w:rPr>
        <w:t>Restantes Técnicos Especializados – 15 de julho de 2026 (quarta-feira), às 14h30.</w:t>
      </w:r>
    </w:p>
    <w:p w14:paraId="77395EF2" w14:textId="77777777" w:rsidR="00E45BD0" w:rsidRPr="00E45BD0" w:rsidRDefault="00E45BD0" w:rsidP="00E45BD0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222222"/>
          <w:lang w:eastAsia="pt-PT"/>
        </w:rPr>
        <w:t> </w:t>
      </w:r>
    </w:p>
    <w:p w14:paraId="6EFC5822" w14:textId="548E02BC" w:rsidR="00E45BD0" w:rsidRPr="00E45BD0" w:rsidRDefault="00E45BD0" w:rsidP="00E45BD0">
      <w:pPr>
        <w:shd w:val="clear" w:color="auto" w:fill="FFFFFF"/>
        <w:spacing w:before="240" w:after="240" w:line="396" w:lineRule="atLeast"/>
        <w:jc w:val="both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 xml:space="preserve">Caso pretenda realizar a prova de conhecimentos no Agrupamento de Escolas de </w:t>
      </w:r>
      <w:r w:rsidR="00FD0286">
        <w:rPr>
          <w:rFonts w:eastAsia="Times New Roman" w:cstheme="minorHAnsi"/>
          <w:color w:val="000000"/>
          <w:lang w:eastAsia="pt-PT"/>
        </w:rPr>
        <w:t>Vila Verde</w:t>
      </w:r>
      <w:r w:rsidRPr="00F07A5D">
        <w:rPr>
          <w:rFonts w:eastAsia="Times New Roman" w:cstheme="minorHAnsi"/>
          <w:color w:val="000000"/>
          <w:lang w:eastAsia="pt-PT"/>
        </w:rPr>
        <w:t>, </w:t>
      </w:r>
      <w:r w:rsidRPr="00F07A5D">
        <w:rPr>
          <w:rFonts w:eastAsia="Times New Roman" w:cstheme="minorHAnsi"/>
          <w:b/>
          <w:bCs/>
          <w:color w:val="000000"/>
          <w:lang w:eastAsia="pt-PT"/>
        </w:rPr>
        <w:t xml:space="preserve">deverá enviar e-mail para o seguinte endereço </w:t>
      </w:r>
      <w:hyperlink r:id="rId6" w:history="1">
        <w:r w:rsidR="00FD0286" w:rsidRPr="00652C72">
          <w:rPr>
            <w:rStyle w:val="Hiperligao"/>
            <w:rFonts w:eastAsia="Times New Roman" w:cstheme="minorHAnsi"/>
            <w:b/>
            <w:bCs/>
            <w:lang w:eastAsia="pt-PT"/>
          </w:rPr>
          <w:t>concursotecnicosuperior@agvv.edu.pt</w:t>
        </w:r>
      </w:hyperlink>
      <w:r w:rsidRPr="00F07A5D">
        <w:rPr>
          <w:rFonts w:eastAsia="Times New Roman" w:cstheme="minorHAnsi"/>
          <w:b/>
          <w:bCs/>
          <w:color w:val="000000"/>
          <w:lang w:eastAsia="pt-PT"/>
        </w:rPr>
        <w:t xml:space="preserve"> a manifestar a sua intenção e fazer-se acompanhar de documento de identificação válido no dia.</w:t>
      </w:r>
    </w:p>
    <w:p w14:paraId="61CDF1AF" w14:textId="77777777" w:rsidR="00E45BD0" w:rsidRPr="00E45BD0" w:rsidRDefault="00E45BD0" w:rsidP="00E45BD0">
      <w:pPr>
        <w:shd w:val="clear" w:color="auto" w:fill="FFFFFF"/>
        <w:spacing w:before="240" w:after="0" w:line="396" w:lineRule="atLeast"/>
        <w:jc w:val="both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>As provas decorrerão em formato digital, sendo o acesso ao computador utilizado restringido exclusivamente à plataforma de realização da prova, não sendo permitido o acesso a quaisquer outros websites ou recursos eletrónicos.</w:t>
      </w:r>
    </w:p>
    <w:p w14:paraId="34BD9E9E" w14:textId="77777777" w:rsidR="00E45BD0" w:rsidRPr="00E45BD0" w:rsidRDefault="00E45BD0" w:rsidP="00E45BD0">
      <w:pPr>
        <w:shd w:val="clear" w:color="auto" w:fill="FFFFFF"/>
        <w:spacing w:after="0" w:line="396" w:lineRule="atLeast"/>
        <w:jc w:val="both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 xml:space="preserve">A falta de comparência à prova, no dia e hora indicados, determinará a exclusão do procedimento </w:t>
      </w:r>
      <w:proofErr w:type="spellStart"/>
      <w:r w:rsidRPr="00F07A5D">
        <w:rPr>
          <w:rFonts w:eastAsia="Times New Roman" w:cstheme="minorHAnsi"/>
          <w:color w:val="000000"/>
          <w:lang w:eastAsia="pt-PT"/>
        </w:rPr>
        <w:t>concursal</w:t>
      </w:r>
      <w:proofErr w:type="spellEnd"/>
      <w:r w:rsidRPr="00F07A5D">
        <w:rPr>
          <w:rFonts w:eastAsia="Times New Roman" w:cstheme="minorHAnsi"/>
          <w:color w:val="000000"/>
          <w:lang w:eastAsia="pt-PT"/>
        </w:rPr>
        <w:t>, salvo nos casos legalmente previstos.</w:t>
      </w:r>
    </w:p>
    <w:p w14:paraId="697AD748" w14:textId="30C19FD0" w:rsidR="00E45BD0" w:rsidRDefault="00E45BD0" w:rsidP="00E45BD0">
      <w:pPr>
        <w:shd w:val="clear" w:color="auto" w:fill="FFFFFF"/>
        <w:spacing w:before="240" w:after="240" w:line="396" w:lineRule="atLeast"/>
        <w:jc w:val="both"/>
        <w:rPr>
          <w:rFonts w:eastAsia="Times New Roman" w:cstheme="minorHAnsi"/>
          <w:color w:val="000000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>Os candidatos deverão acompanhar regularmente a página eletrónica do Agru</w:t>
      </w:r>
      <w:r w:rsidR="00BE7350" w:rsidRPr="00F07A5D">
        <w:rPr>
          <w:rFonts w:eastAsia="Times New Roman" w:cstheme="minorHAnsi"/>
          <w:color w:val="000000"/>
          <w:lang w:eastAsia="pt-PT"/>
        </w:rPr>
        <w:t xml:space="preserve">pamento de Escolas de </w:t>
      </w:r>
      <w:r w:rsidR="00FD0286">
        <w:rPr>
          <w:rFonts w:eastAsia="Times New Roman" w:cstheme="minorHAnsi"/>
          <w:color w:val="000000"/>
          <w:lang w:eastAsia="pt-PT"/>
        </w:rPr>
        <w:t>Vila Verde</w:t>
      </w:r>
      <w:r w:rsidRPr="00F07A5D">
        <w:rPr>
          <w:rFonts w:eastAsia="Times New Roman" w:cstheme="minorHAnsi"/>
          <w:color w:val="000000"/>
          <w:lang w:eastAsia="pt-PT"/>
        </w:rPr>
        <w:t xml:space="preserve"> e consultar o respetivo correio eletrónico, de forma a tomar conhecimento de quaisquer informações complementares que venham a ser divulgadas pelo Júri do Procedimento </w:t>
      </w:r>
      <w:proofErr w:type="spellStart"/>
      <w:r w:rsidRPr="00F07A5D">
        <w:rPr>
          <w:rFonts w:eastAsia="Times New Roman" w:cstheme="minorHAnsi"/>
          <w:color w:val="000000"/>
          <w:lang w:eastAsia="pt-PT"/>
        </w:rPr>
        <w:t>Concursal</w:t>
      </w:r>
      <w:proofErr w:type="spellEnd"/>
      <w:r w:rsidRPr="00F07A5D">
        <w:rPr>
          <w:rFonts w:eastAsia="Times New Roman" w:cstheme="minorHAnsi"/>
          <w:color w:val="000000"/>
          <w:lang w:eastAsia="pt-PT"/>
        </w:rPr>
        <w:t>.</w:t>
      </w:r>
    </w:p>
    <w:p w14:paraId="28A1D4BA" w14:textId="77777777" w:rsidR="00F07A5D" w:rsidRPr="00E45BD0" w:rsidRDefault="00F07A5D" w:rsidP="00E45BD0">
      <w:pPr>
        <w:shd w:val="clear" w:color="auto" w:fill="FFFFFF"/>
        <w:spacing w:before="240" w:after="240" w:line="396" w:lineRule="atLeast"/>
        <w:jc w:val="both"/>
        <w:rPr>
          <w:rFonts w:eastAsia="Times New Roman" w:cstheme="minorHAnsi"/>
          <w:color w:val="222222"/>
          <w:lang w:eastAsia="pt-PT"/>
        </w:rPr>
      </w:pPr>
    </w:p>
    <w:p w14:paraId="636AA8CD" w14:textId="77777777" w:rsidR="00E45BD0" w:rsidRDefault="00E45BD0" w:rsidP="00E45BD0">
      <w:pPr>
        <w:shd w:val="clear" w:color="auto" w:fill="FFFFFF"/>
        <w:spacing w:after="0" w:line="396" w:lineRule="atLeast"/>
        <w:jc w:val="center"/>
        <w:rPr>
          <w:rFonts w:eastAsia="Times New Roman" w:cstheme="minorHAnsi"/>
          <w:color w:val="000000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 xml:space="preserve">Terras </w:t>
      </w:r>
      <w:r w:rsidR="00F07A5D">
        <w:rPr>
          <w:rFonts w:eastAsia="Times New Roman" w:cstheme="minorHAnsi"/>
          <w:color w:val="000000"/>
          <w:lang w:eastAsia="pt-PT"/>
        </w:rPr>
        <w:t>de Bouro, 9</w:t>
      </w:r>
      <w:r w:rsidRPr="00F07A5D">
        <w:rPr>
          <w:rFonts w:eastAsia="Times New Roman" w:cstheme="minorHAnsi"/>
          <w:color w:val="000000"/>
          <w:lang w:eastAsia="pt-PT"/>
        </w:rPr>
        <w:t xml:space="preserve"> de julho de 2026</w:t>
      </w:r>
    </w:p>
    <w:p w14:paraId="0DDABA62" w14:textId="77777777" w:rsidR="00F07A5D" w:rsidRPr="00E45BD0" w:rsidRDefault="00F07A5D" w:rsidP="00E45BD0">
      <w:pPr>
        <w:shd w:val="clear" w:color="auto" w:fill="FFFFFF"/>
        <w:spacing w:after="0" w:line="396" w:lineRule="atLeast"/>
        <w:jc w:val="center"/>
        <w:rPr>
          <w:rFonts w:eastAsia="Times New Roman" w:cstheme="minorHAnsi"/>
          <w:color w:val="222222"/>
          <w:lang w:eastAsia="pt-PT"/>
        </w:rPr>
      </w:pPr>
    </w:p>
    <w:p w14:paraId="1B2D0963" w14:textId="4A692193" w:rsidR="00E45BD0" w:rsidRPr="00E45BD0" w:rsidRDefault="00E45BD0" w:rsidP="00E45BD0">
      <w:pPr>
        <w:shd w:val="clear" w:color="auto" w:fill="FFFFFF"/>
        <w:spacing w:after="240" w:line="396" w:lineRule="atLeast"/>
        <w:jc w:val="center"/>
        <w:rPr>
          <w:rFonts w:eastAsia="Times New Roman" w:cstheme="minorHAnsi"/>
          <w:color w:val="222222"/>
          <w:lang w:eastAsia="pt-PT"/>
        </w:rPr>
      </w:pPr>
      <w:r w:rsidRPr="00F07A5D">
        <w:rPr>
          <w:rFonts w:eastAsia="Times New Roman" w:cstheme="minorHAnsi"/>
          <w:color w:val="000000"/>
          <w:lang w:eastAsia="pt-PT"/>
        </w:rPr>
        <w:t xml:space="preserve">A Presidente do Júri do Procedimento </w:t>
      </w:r>
      <w:proofErr w:type="spellStart"/>
      <w:r w:rsidRPr="00F07A5D">
        <w:rPr>
          <w:rFonts w:eastAsia="Times New Roman" w:cstheme="minorHAnsi"/>
          <w:color w:val="000000"/>
          <w:lang w:eastAsia="pt-PT"/>
        </w:rPr>
        <w:t>Concursal</w:t>
      </w:r>
      <w:proofErr w:type="spellEnd"/>
      <w:r w:rsidRPr="00F07A5D">
        <w:rPr>
          <w:rFonts w:eastAsia="Times New Roman" w:cstheme="minorHAnsi"/>
          <w:color w:val="000000"/>
          <w:lang w:eastAsia="pt-PT"/>
        </w:rPr>
        <w:t xml:space="preserve"> do AE</w:t>
      </w:r>
      <w:r w:rsidR="00FD0286">
        <w:rPr>
          <w:rFonts w:eastAsia="Times New Roman" w:cstheme="minorHAnsi"/>
          <w:color w:val="000000"/>
          <w:lang w:eastAsia="pt-PT"/>
        </w:rPr>
        <w:t>VV</w:t>
      </w:r>
      <w:r w:rsidRPr="00F07A5D">
        <w:rPr>
          <w:rFonts w:eastAsia="Times New Roman" w:cstheme="minorHAnsi"/>
          <w:color w:val="000000"/>
          <w:lang w:eastAsia="pt-PT"/>
        </w:rPr>
        <w:t>,</w:t>
      </w:r>
    </w:p>
    <w:p w14:paraId="29CDCEE4" w14:textId="77777777" w:rsidR="00E45BD0" w:rsidRPr="00E45BD0" w:rsidRDefault="00F07A5D" w:rsidP="00E45BD0">
      <w:pPr>
        <w:shd w:val="clear" w:color="auto" w:fill="FFFFFF"/>
        <w:spacing w:after="0" w:line="396" w:lineRule="atLeast"/>
        <w:jc w:val="center"/>
        <w:rPr>
          <w:rFonts w:eastAsia="Times New Roman" w:cstheme="minorHAnsi"/>
          <w:color w:val="000000"/>
          <w:lang w:val="en" w:eastAsia="pt-PT"/>
        </w:rPr>
      </w:pPr>
      <w:r>
        <w:rPr>
          <w:rFonts w:eastAsia="Times New Roman" w:cstheme="minorHAnsi"/>
          <w:color w:val="000000"/>
          <w:lang w:val="en" w:eastAsia="pt-PT"/>
        </w:rPr>
        <w:t>Marta Alexandra Rebelo Silva</w:t>
      </w:r>
    </w:p>
    <w:p w14:paraId="5786D5F2" w14:textId="77777777" w:rsidR="00E61BBB" w:rsidRDefault="00E61BBB"/>
    <w:sectPr w:rsidR="00E61B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B4CE" w14:textId="77777777" w:rsidR="00B74959" w:rsidRDefault="00B74959" w:rsidP="00F07A5D">
      <w:pPr>
        <w:spacing w:after="0" w:line="240" w:lineRule="auto"/>
      </w:pPr>
      <w:r>
        <w:separator/>
      </w:r>
    </w:p>
  </w:endnote>
  <w:endnote w:type="continuationSeparator" w:id="0">
    <w:p w14:paraId="32C17562" w14:textId="77777777" w:rsidR="00B74959" w:rsidRDefault="00B74959" w:rsidP="00F0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BC07" w14:textId="77777777" w:rsidR="00B74959" w:rsidRDefault="00B74959" w:rsidP="00F07A5D">
      <w:pPr>
        <w:spacing w:after="0" w:line="240" w:lineRule="auto"/>
      </w:pPr>
      <w:r>
        <w:separator/>
      </w:r>
    </w:p>
  </w:footnote>
  <w:footnote w:type="continuationSeparator" w:id="0">
    <w:p w14:paraId="0EABF5D3" w14:textId="77777777" w:rsidR="00B74959" w:rsidRDefault="00B74959" w:rsidP="00F0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5E75" w14:textId="654EE777" w:rsidR="00F07A5D" w:rsidRDefault="00FD0286" w:rsidP="00F07A5D">
    <w:pPr>
      <w:pStyle w:val="Cabealho"/>
      <w:jc w:val="right"/>
    </w:pPr>
    <w:r>
      <w:rPr>
        <w:noProof/>
      </w:rPr>
      <w:drawing>
        <wp:inline distT="0" distB="0" distL="0" distR="0" wp14:anchorId="54E9348C" wp14:editId="050B118F">
          <wp:extent cx="1066709" cy="504000"/>
          <wp:effectExtent l="0" t="0" r="635" b="0"/>
          <wp:docPr id="346101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01176" name="Imagem 346101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7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F12A05E" wp14:editId="01964204">
          <wp:extent cx="1060872" cy="504000"/>
          <wp:effectExtent l="0" t="0" r="6350" b="0"/>
          <wp:docPr id="727685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68537" name="Imagem 727685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87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0"/>
    <w:rsid w:val="00435F81"/>
    <w:rsid w:val="00600C90"/>
    <w:rsid w:val="00B74959"/>
    <w:rsid w:val="00BE7350"/>
    <w:rsid w:val="00E25679"/>
    <w:rsid w:val="00E45BD0"/>
    <w:rsid w:val="00E61BBB"/>
    <w:rsid w:val="00F07A5D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155F3"/>
  <w15:docId w15:val="{B00BF5BF-5C08-410C-AA0A-019E55BF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45BD0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F07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A5D"/>
  </w:style>
  <w:style w:type="paragraph" w:styleId="Rodap">
    <w:name w:val="footer"/>
    <w:basedOn w:val="Normal"/>
    <w:link w:val="RodapCarter"/>
    <w:uiPriority w:val="99"/>
    <w:unhideWhenUsed/>
    <w:rsid w:val="00F07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A5D"/>
  </w:style>
  <w:style w:type="paragraph" w:styleId="Textodebalo">
    <w:name w:val="Balloon Text"/>
    <w:basedOn w:val="Normal"/>
    <w:link w:val="TextodebaloCarter"/>
    <w:uiPriority w:val="99"/>
    <w:semiHidden/>
    <w:unhideWhenUsed/>
    <w:rsid w:val="00F0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7A5D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D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otecnicosuperior@agvv.edu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Antonio Rodrigues</cp:lastModifiedBy>
  <cp:revision>2</cp:revision>
  <cp:lastPrinted>2026-07-09T08:49:00Z</cp:lastPrinted>
  <dcterms:created xsi:type="dcterms:W3CDTF">2026-07-10T10:14:00Z</dcterms:created>
  <dcterms:modified xsi:type="dcterms:W3CDTF">2026-07-10T10:14:00Z</dcterms:modified>
</cp:coreProperties>
</file>